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B7C" w:rsidRDefault="000A0B7C">
      <w:pPr>
        <w:jc w:val="both"/>
        <w:rPr>
          <w:b/>
          <w:sz w:val="22"/>
          <w:szCs w:val="22"/>
        </w:rPr>
      </w:pPr>
    </w:p>
    <w:p w:rsidR="000A0B7C" w:rsidRDefault="002423EE">
      <w:pPr>
        <w:jc w:val="center"/>
        <w:rPr>
          <w:b/>
          <w:sz w:val="22"/>
          <w:szCs w:val="22"/>
        </w:rPr>
      </w:pPr>
      <w:r>
        <w:rPr>
          <w:b/>
          <w:sz w:val="22"/>
          <w:szCs w:val="22"/>
        </w:rPr>
        <w:t>TERMO DE REFERÊNCIA</w:t>
      </w:r>
    </w:p>
    <w:p w:rsidR="000A0B7C" w:rsidRDefault="002423EE">
      <w:pPr>
        <w:pStyle w:val="NormalWeb"/>
        <w:spacing w:before="280" w:after="0" w:line="240" w:lineRule="auto"/>
        <w:jc w:val="both"/>
        <w:rPr>
          <w:b/>
          <w:sz w:val="22"/>
          <w:szCs w:val="22"/>
        </w:rPr>
      </w:pPr>
      <w:r>
        <w:rPr>
          <w:b/>
          <w:color w:val="000000"/>
          <w:sz w:val="22"/>
          <w:szCs w:val="22"/>
        </w:rPr>
        <w:t>1. DO OBJETO:</w:t>
      </w:r>
    </w:p>
    <w:p w:rsidR="000A0B7C" w:rsidRDefault="002423EE">
      <w:pPr>
        <w:jc w:val="both"/>
        <w:rPr>
          <w:sz w:val="22"/>
          <w:szCs w:val="22"/>
        </w:rPr>
      </w:pPr>
      <w:r>
        <w:rPr>
          <w:color w:val="000000"/>
          <w:sz w:val="22"/>
          <w:szCs w:val="22"/>
        </w:rPr>
        <w:t xml:space="preserve">O presente Termo de Referência tem por objeto a </w:t>
      </w:r>
      <w:r>
        <w:rPr>
          <w:sz w:val="22"/>
          <w:szCs w:val="22"/>
        </w:rPr>
        <w:t xml:space="preserve">contratação de empresa especializada em prestação de serviços de buffet  para o evento de Comemoração Natalina que será realizado no dia 20/12/2023, a partir das 11h, nas dependências da Câmara Municipal de Itaúna/MG. </w:t>
      </w:r>
    </w:p>
    <w:p w:rsidR="000A0B7C" w:rsidRDefault="000A0B7C">
      <w:pPr>
        <w:jc w:val="both"/>
      </w:pPr>
    </w:p>
    <w:p w:rsidR="000A0B7C" w:rsidRDefault="002423EE">
      <w:pPr>
        <w:jc w:val="both"/>
        <w:rPr>
          <w:b/>
          <w:color w:val="000000"/>
          <w:sz w:val="22"/>
          <w:szCs w:val="22"/>
        </w:rPr>
      </w:pPr>
      <w:r>
        <w:rPr>
          <w:b/>
          <w:color w:val="000000"/>
          <w:sz w:val="22"/>
          <w:szCs w:val="22"/>
        </w:rPr>
        <w:t>2. JUSTIFICATIVA:</w:t>
      </w:r>
    </w:p>
    <w:p w:rsidR="000A0B7C" w:rsidRDefault="002423EE">
      <w:pPr>
        <w:jc w:val="both"/>
        <w:rPr>
          <w:sz w:val="22"/>
          <w:szCs w:val="22"/>
        </w:rPr>
      </w:pPr>
      <w:r>
        <w:rPr>
          <w:color w:val="000000"/>
          <w:sz w:val="22"/>
          <w:szCs w:val="22"/>
        </w:rPr>
        <w:t>O material</w:t>
      </w:r>
      <w:r>
        <w:rPr>
          <w:sz w:val="22"/>
          <w:szCs w:val="22"/>
        </w:rPr>
        <w:t>, objeto deste Termo de Referência, visa atender às necessidades da Câmara Municipal no evento de Comemoração Natalina</w:t>
      </w:r>
      <w:r w:rsidR="00946691">
        <w:rPr>
          <w:sz w:val="22"/>
          <w:szCs w:val="22"/>
        </w:rPr>
        <w:t>, evento esse que</w:t>
      </w:r>
      <w:r>
        <w:rPr>
          <w:sz w:val="22"/>
          <w:szCs w:val="22"/>
        </w:rPr>
        <w:t xml:space="preserve"> marca o encerramento das  </w:t>
      </w:r>
      <w:r w:rsidR="00946691">
        <w:rPr>
          <w:sz w:val="22"/>
          <w:szCs w:val="22"/>
        </w:rPr>
        <w:t>atividades desta Casa de Leis no de 2023.</w:t>
      </w:r>
    </w:p>
    <w:p w:rsidR="000A0B7C" w:rsidRDefault="000A0B7C">
      <w:pPr>
        <w:jc w:val="both"/>
      </w:pPr>
    </w:p>
    <w:p w:rsidR="000A0B7C" w:rsidRDefault="002423EE">
      <w:pPr>
        <w:jc w:val="both"/>
        <w:rPr>
          <w:b/>
          <w:color w:val="000000"/>
          <w:sz w:val="22"/>
          <w:szCs w:val="22"/>
        </w:rPr>
      </w:pPr>
      <w:r>
        <w:rPr>
          <w:b/>
          <w:color w:val="000000"/>
          <w:sz w:val="22"/>
          <w:szCs w:val="22"/>
        </w:rPr>
        <w:t>3. DA DESCRIÇÃO E ESPECIFICAÇÃO DOS SERVIÇOS:</w:t>
      </w:r>
    </w:p>
    <w:p w:rsidR="000A0B7C" w:rsidRDefault="002423EE">
      <w:pPr>
        <w:jc w:val="both"/>
      </w:pPr>
      <w:r>
        <w:rPr>
          <w:color w:val="000000"/>
          <w:sz w:val="22"/>
          <w:szCs w:val="22"/>
        </w:rPr>
        <w:t>3.1 O material, objeto do presente Termo de Referência, deverá seguir as especificações abaixo detalhadas. O fornecedor deverá garantir o menor preço global apresentado na proposta que será elaborada.</w:t>
      </w:r>
    </w:p>
    <w:p w:rsidR="000A0B7C" w:rsidRDefault="002423EE">
      <w:pPr>
        <w:pStyle w:val="NormalWeb"/>
        <w:spacing w:beforeAutospacing="0" w:after="0" w:line="240" w:lineRule="auto"/>
        <w:jc w:val="both"/>
        <w:rPr>
          <w:sz w:val="22"/>
          <w:szCs w:val="22"/>
        </w:rPr>
      </w:pPr>
      <w:r>
        <w:rPr>
          <w:sz w:val="22"/>
          <w:szCs w:val="22"/>
        </w:rPr>
        <w:t>3.2 Somente pessoa jurídica poderá executar o objeto deste instrumento.</w:t>
      </w:r>
    </w:p>
    <w:p w:rsidR="000A0B7C" w:rsidRDefault="002423EE">
      <w:pPr>
        <w:pStyle w:val="NormalWeb"/>
        <w:spacing w:beforeAutospacing="0" w:after="0" w:line="240" w:lineRule="auto"/>
        <w:jc w:val="both"/>
      </w:pPr>
      <w:r>
        <w:rPr>
          <w:sz w:val="22"/>
          <w:szCs w:val="22"/>
        </w:rPr>
        <w:t>3.3 O evento será para número de 70(SETENTA) pessoas adultas, e ocorrerá a partir das 11h, no dia 20/12/2023.</w:t>
      </w:r>
    </w:p>
    <w:p w:rsidR="000A0B7C" w:rsidRDefault="002423EE">
      <w:pPr>
        <w:pStyle w:val="NormalWeb"/>
        <w:spacing w:beforeAutospacing="0" w:after="0" w:line="240" w:lineRule="auto"/>
        <w:jc w:val="both"/>
        <w:rPr>
          <w:sz w:val="22"/>
          <w:szCs w:val="22"/>
        </w:rPr>
      </w:pPr>
      <w:r>
        <w:rPr>
          <w:sz w:val="22"/>
          <w:szCs w:val="22"/>
        </w:rPr>
        <w:t>3.3. Os serviços devem ser prestados na data, local e horário definidos pelo CONTRATANTE.</w:t>
      </w:r>
      <w:r>
        <w:rPr>
          <w:sz w:val="22"/>
          <w:szCs w:val="22"/>
        </w:rPr>
        <w:br/>
        <w:t xml:space="preserve">3.4. Os serviços serão acompanhados por </w:t>
      </w:r>
      <w:r w:rsidR="004805A3">
        <w:rPr>
          <w:sz w:val="22"/>
          <w:szCs w:val="22"/>
        </w:rPr>
        <w:t xml:space="preserve">02 (DOIS) </w:t>
      </w:r>
      <w:r>
        <w:rPr>
          <w:sz w:val="22"/>
          <w:szCs w:val="22"/>
        </w:rPr>
        <w:t>garçons e 01 (UM) churrasqueiro.</w:t>
      </w:r>
    </w:p>
    <w:p w:rsidR="000A0B7C" w:rsidRDefault="002423EE">
      <w:pPr>
        <w:pStyle w:val="NormalWeb"/>
        <w:spacing w:beforeAutospacing="0" w:after="0" w:line="240" w:lineRule="auto"/>
        <w:jc w:val="both"/>
      </w:pPr>
      <w:r>
        <w:rPr>
          <w:sz w:val="22"/>
          <w:szCs w:val="22"/>
        </w:rPr>
        <w:t xml:space="preserve">3.5 </w:t>
      </w:r>
      <w:r w:rsidR="002024F7" w:rsidRPr="00E5274D">
        <w:rPr>
          <w:sz w:val="22"/>
          <w:szCs w:val="22"/>
        </w:rPr>
        <w:t>A vencedora do certame deverá montar sua estrutura de cozinha nas dependências da Câmara, contendo sua equipe de cozinheiras(os), assistentes, como também fogão, botijão de gás, pratos, talheres, copos, panelas, taças, pratinhos, garfinhos, guardanapos, 02(DUAS) caixas térmicas e demais utensílios necessários para execução do mesmo; incluir quebras (danos ou outros possíveis gastos).</w:t>
      </w:r>
      <w:r w:rsidR="002024F7">
        <w:br/>
      </w:r>
      <w:r>
        <w:rPr>
          <w:sz w:val="22"/>
          <w:szCs w:val="22"/>
        </w:rPr>
        <w:t>3.6 Salão de festas: deverá ser colocado 12 jogos de mesas, com tampão, forros na cor vermelha, para acomodar-se o número de 06 pessoas em cada mesa.</w:t>
      </w:r>
    </w:p>
    <w:p w:rsidR="000A0B7C" w:rsidRDefault="00685996">
      <w:pPr>
        <w:pStyle w:val="NormalWeb"/>
        <w:spacing w:beforeAutospacing="0" w:after="0" w:line="240" w:lineRule="auto"/>
        <w:jc w:val="both"/>
        <w:rPr>
          <w:sz w:val="22"/>
          <w:szCs w:val="22"/>
        </w:rPr>
      </w:pPr>
      <w:r>
        <w:rPr>
          <w:sz w:val="22"/>
          <w:szCs w:val="22"/>
        </w:rPr>
        <w:t>3.7 O licitante vencedor deverá disponibilizar 02 mesas grandes</w:t>
      </w:r>
      <w:bookmarkStart w:id="0" w:name="_GoBack"/>
      <w:bookmarkEnd w:id="0"/>
      <w:r w:rsidR="002423EE">
        <w:rPr>
          <w:sz w:val="22"/>
          <w:szCs w:val="22"/>
        </w:rPr>
        <w:t xml:space="preserve"> para servir como aparador (onde serão colocados os alimentos, necessitando somente de forros grandes para a mesma, na cor vermelha.</w:t>
      </w:r>
    </w:p>
    <w:p w:rsidR="000A0B7C" w:rsidRDefault="002423EE">
      <w:pPr>
        <w:pStyle w:val="NormalWeb"/>
        <w:spacing w:beforeAutospacing="0" w:after="0" w:line="240" w:lineRule="auto"/>
        <w:jc w:val="both"/>
        <w:rPr>
          <w:sz w:val="22"/>
          <w:szCs w:val="22"/>
        </w:rPr>
      </w:pPr>
      <w:r>
        <w:rPr>
          <w:sz w:val="22"/>
          <w:szCs w:val="22"/>
        </w:rPr>
        <w:t>3.8 A CONTRATADA deverá transportar para a Câmara Municipal de Itaúna de forma adequada todos produtos a serem servidos no evento.</w:t>
      </w:r>
    </w:p>
    <w:p w:rsidR="000A0B7C" w:rsidRDefault="002423EE">
      <w:pPr>
        <w:pStyle w:val="NormalWeb"/>
        <w:spacing w:beforeAutospacing="0" w:after="0" w:line="240" w:lineRule="auto"/>
        <w:jc w:val="both"/>
        <w:rPr>
          <w:sz w:val="22"/>
          <w:szCs w:val="22"/>
        </w:rPr>
      </w:pPr>
      <w:r>
        <w:rPr>
          <w:sz w:val="22"/>
          <w:szCs w:val="22"/>
        </w:rPr>
        <w:t>3.9 Todos os impostos, taxas, fretes e demais encargos deverão estar incluídos no preço, o qual deverá, ainda, abranger toda atividade ou material necessários à execução do objeto, mesmo quando não expressamente indicados, NÃO CABENDO, posteriormente, quaisquer acréscimos previsíveis, tais como eventuais danos ou extravios de utensílios, como também hora excedente se ser solicitado.</w:t>
      </w:r>
    </w:p>
    <w:p w:rsidR="000A0B7C" w:rsidRDefault="002423EE">
      <w:pPr>
        <w:pStyle w:val="NormalWeb"/>
        <w:spacing w:beforeAutospacing="0" w:after="0" w:line="240" w:lineRule="auto"/>
        <w:jc w:val="both"/>
        <w:rPr>
          <w:sz w:val="22"/>
          <w:szCs w:val="22"/>
        </w:rPr>
      </w:pPr>
      <w:r>
        <w:rPr>
          <w:sz w:val="22"/>
          <w:szCs w:val="22"/>
        </w:rPr>
        <w:t>3.10 Os alimentos e bebidas deverão ser suficientes para atender o número de pessoas acima citadas para duração do evento.</w:t>
      </w:r>
    </w:p>
    <w:p w:rsidR="000A0B7C" w:rsidRDefault="000A0B7C">
      <w:pPr>
        <w:pStyle w:val="NormalWeb"/>
        <w:spacing w:beforeAutospacing="0" w:after="0" w:line="240" w:lineRule="auto"/>
        <w:jc w:val="both"/>
        <w:rPr>
          <w:sz w:val="22"/>
          <w:szCs w:val="22"/>
        </w:rPr>
      </w:pPr>
    </w:p>
    <w:p w:rsidR="000A0B7C" w:rsidRDefault="002423EE">
      <w:pPr>
        <w:pStyle w:val="NormalWeb"/>
        <w:spacing w:beforeAutospacing="0" w:after="0" w:line="240" w:lineRule="auto"/>
        <w:jc w:val="both"/>
        <w:rPr>
          <w:b/>
          <w:sz w:val="22"/>
          <w:szCs w:val="22"/>
        </w:rPr>
      </w:pPr>
      <w:r>
        <w:rPr>
          <w:b/>
          <w:sz w:val="22"/>
          <w:szCs w:val="22"/>
        </w:rPr>
        <w:t>4. CARDÁPIO:</w:t>
      </w:r>
    </w:p>
    <w:p w:rsidR="000A0B7C" w:rsidRDefault="002423EE">
      <w:pPr>
        <w:pStyle w:val="NormalWeb"/>
        <w:spacing w:beforeAutospacing="0" w:after="0" w:line="240" w:lineRule="auto"/>
        <w:jc w:val="both"/>
        <w:rPr>
          <w:b/>
          <w:sz w:val="22"/>
          <w:szCs w:val="22"/>
        </w:rPr>
      </w:pPr>
      <w:r>
        <w:rPr>
          <w:sz w:val="22"/>
          <w:szCs w:val="22"/>
        </w:rPr>
        <w:t xml:space="preserve">4.1 </w:t>
      </w:r>
      <w:r>
        <w:rPr>
          <w:rFonts w:asciiTheme="minorHAnsi" w:hAnsiTheme="minorHAnsi" w:cstheme="minorHAnsi"/>
          <w:b/>
          <w:sz w:val="22"/>
          <w:szCs w:val="22"/>
        </w:rPr>
        <w:t>Entrada/churrasco:</w:t>
      </w:r>
    </w:p>
    <w:p w:rsidR="000A0B7C" w:rsidRDefault="002423EE">
      <w:pPr>
        <w:pStyle w:val="NormalWeb"/>
        <w:numPr>
          <w:ilvl w:val="0"/>
          <w:numId w:val="3"/>
        </w:numPr>
        <w:spacing w:beforeAutospacing="0" w:after="0" w:line="240" w:lineRule="auto"/>
        <w:jc w:val="both"/>
        <w:rPr>
          <w:rFonts w:asciiTheme="minorHAnsi" w:hAnsiTheme="minorHAnsi" w:cstheme="minorHAnsi"/>
          <w:sz w:val="22"/>
          <w:szCs w:val="22"/>
        </w:rPr>
      </w:pPr>
      <w:r>
        <w:rPr>
          <w:rFonts w:asciiTheme="minorHAnsi" w:hAnsiTheme="minorHAnsi" w:cstheme="minorHAnsi"/>
          <w:sz w:val="22"/>
          <w:szCs w:val="22"/>
        </w:rPr>
        <w:t xml:space="preserve">8 kilos de Picanha, </w:t>
      </w:r>
    </w:p>
    <w:p w:rsidR="000A0B7C" w:rsidRDefault="002423EE">
      <w:pPr>
        <w:pStyle w:val="NormalWeb"/>
        <w:numPr>
          <w:ilvl w:val="0"/>
          <w:numId w:val="3"/>
        </w:numPr>
        <w:spacing w:beforeAutospacing="0" w:after="0" w:line="240" w:lineRule="auto"/>
        <w:jc w:val="both"/>
        <w:rPr>
          <w:rFonts w:asciiTheme="minorHAnsi" w:hAnsiTheme="minorHAnsi" w:cstheme="minorHAnsi"/>
          <w:sz w:val="22"/>
          <w:szCs w:val="22"/>
        </w:rPr>
      </w:pPr>
      <w:r>
        <w:rPr>
          <w:rFonts w:asciiTheme="minorHAnsi" w:hAnsiTheme="minorHAnsi" w:cstheme="minorHAnsi"/>
          <w:sz w:val="22"/>
          <w:szCs w:val="22"/>
        </w:rPr>
        <w:t xml:space="preserve">8 Kilos de Alcatra, </w:t>
      </w:r>
    </w:p>
    <w:p w:rsidR="000A0B7C" w:rsidRDefault="002423EE">
      <w:pPr>
        <w:pStyle w:val="NormalWeb"/>
        <w:numPr>
          <w:ilvl w:val="0"/>
          <w:numId w:val="3"/>
        </w:numPr>
        <w:spacing w:beforeAutospacing="0" w:after="0" w:line="240" w:lineRule="auto"/>
        <w:jc w:val="both"/>
        <w:rPr>
          <w:rFonts w:asciiTheme="minorHAnsi" w:hAnsiTheme="minorHAnsi" w:cstheme="minorHAnsi"/>
          <w:sz w:val="22"/>
          <w:szCs w:val="22"/>
        </w:rPr>
      </w:pPr>
      <w:r>
        <w:rPr>
          <w:rFonts w:asciiTheme="minorHAnsi" w:hAnsiTheme="minorHAnsi" w:cstheme="minorHAnsi"/>
          <w:sz w:val="22"/>
          <w:szCs w:val="22"/>
        </w:rPr>
        <w:t xml:space="preserve">5 Kilos, de Lombo, </w:t>
      </w:r>
    </w:p>
    <w:p w:rsidR="000A0B7C" w:rsidRDefault="002423EE">
      <w:pPr>
        <w:pStyle w:val="NormalWeb"/>
        <w:numPr>
          <w:ilvl w:val="0"/>
          <w:numId w:val="3"/>
        </w:numPr>
        <w:spacing w:beforeAutospacing="0" w:after="0" w:line="240" w:lineRule="auto"/>
        <w:jc w:val="both"/>
        <w:rPr>
          <w:rFonts w:asciiTheme="minorHAnsi" w:hAnsiTheme="minorHAnsi" w:cstheme="minorHAnsi"/>
          <w:sz w:val="22"/>
          <w:szCs w:val="22"/>
        </w:rPr>
      </w:pPr>
      <w:r>
        <w:rPr>
          <w:rFonts w:asciiTheme="minorHAnsi" w:hAnsiTheme="minorHAnsi" w:cstheme="minorHAnsi"/>
          <w:sz w:val="22"/>
          <w:szCs w:val="22"/>
        </w:rPr>
        <w:t xml:space="preserve">5 Kilos de Tulipa, </w:t>
      </w:r>
    </w:p>
    <w:p w:rsidR="000A0B7C" w:rsidRDefault="002423EE">
      <w:pPr>
        <w:pStyle w:val="NormalWeb"/>
        <w:numPr>
          <w:ilvl w:val="0"/>
          <w:numId w:val="3"/>
        </w:numPr>
        <w:spacing w:beforeAutospacing="0" w:after="0" w:line="240" w:lineRule="auto"/>
        <w:jc w:val="both"/>
        <w:rPr>
          <w:rFonts w:asciiTheme="minorHAnsi" w:hAnsiTheme="minorHAnsi" w:cstheme="minorHAnsi"/>
          <w:sz w:val="22"/>
          <w:szCs w:val="22"/>
        </w:rPr>
      </w:pPr>
      <w:r>
        <w:rPr>
          <w:rFonts w:asciiTheme="minorHAnsi" w:hAnsiTheme="minorHAnsi" w:cstheme="minorHAnsi"/>
          <w:sz w:val="22"/>
          <w:szCs w:val="22"/>
        </w:rPr>
        <w:t>5 Kilos de medalhão de frango,</w:t>
      </w:r>
    </w:p>
    <w:p w:rsidR="000A0B7C" w:rsidRDefault="002423EE">
      <w:pPr>
        <w:pStyle w:val="NormalWeb"/>
        <w:numPr>
          <w:ilvl w:val="0"/>
          <w:numId w:val="3"/>
        </w:numPr>
        <w:spacing w:beforeAutospacing="0" w:after="0" w:line="240" w:lineRule="auto"/>
        <w:jc w:val="both"/>
        <w:rPr>
          <w:rFonts w:asciiTheme="minorHAnsi" w:hAnsiTheme="minorHAnsi" w:cstheme="minorHAnsi"/>
          <w:sz w:val="22"/>
          <w:szCs w:val="22"/>
        </w:rPr>
      </w:pPr>
      <w:r>
        <w:rPr>
          <w:rFonts w:asciiTheme="minorHAnsi" w:hAnsiTheme="minorHAnsi" w:cstheme="minorHAnsi"/>
          <w:sz w:val="22"/>
          <w:szCs w:val="22"/>
        </w:rPr>
        <w:t xml:space="preserve">5 Kilos de Cupim ou Costela assada, </w:t>
      </w:r>
    </w:p>
    <w:p w:rsidR="000A0B7C" w:rsidRDefault="002423EE">
      <w:pPr>
        <w:pStyle w:val="NormalWeb"/>
        <w:numPr>
          <w:ilvl w:val="0"/>
          <w:numId w:val="3"/>
        </w:numPr>
        <w:spacing w:beforeAutospacing="0" w:after="0" w:line="240" w:lineRule="auto"/>
        <w:jc w:val="both"/>
        <w:rPr>
          <w:rFonts w:asciiTheme="minorHAnsi" w:hAnsiTheme="minorHAnsi" w:cstheme="minorHAnsi"/>
          <w:sz w:val="22"/>
          <w:szCs w:val="22"/>
        </w:rPr>
      </w:pPr>
      <w:r>
        <w:rPr>
          <w:rFonts w:asciiTheme="minorHAnsi" w:hAnsiTheme="minorHAnsi" w:cstheme="minorHAnsi"/>
          <w:sz w:val="22"/>
          <w:szCs w:val="22"/>
        </w:rPr>
        <w:t xml:space="preserve">12 pacotes com 4 unidades de Pão de Alho, </w:t>
      </w:r>
    </w:p>
    <w:p w:rsidR="000A0B7C" w:rsidRDefault="002423EE">
      <w:pPr>
        <w:pStyle w:val="NormalWeb"/>
        <w:numPr>
          <w:ilvl w:val="0"/>
          <w:numId w:val="3"/>
        </w:numPr>
        <w:spacing w:beforeAutospacing="0" w:after="0" w:line="240" w:lineRule="auto"/>
        <w:jc w:val="both"/>
        <w:rPr>
          <w:rFonts w:asciiTheme="minorHAnsi" w:hAnsiTheme="minorHAnsi" w:cstheme="minorHAnsi"/>
          <w:sz w:val="22"/>
          <w:szCs w:val="22"/>
        </w:rPr>
      </w:pPr>
      <w:r>
        <w:rPr>
          <w:rFonts w:asciiTheme="minorHAnsi" w:hAnsiTheme="minorHAnsi" w:cstheme="minorHAnsi"/>
          <w:sz w:val="22"/>
          <w:szCs w:val="22"/>
        </w:rPr>
        <w:t xml:space="preserve">4 unidades de abacaxi assado, </w:t>
      </w:r>
    </w:p>
    <w:p w:rsidR="000A0B7C" w:rsidRDefault="002423EE">
      <w:pPr>
        <w:pStyle w:val="NormalWeb"/>
        <w:numPr>
          <w:ilvl w:val="0"/>
          <w:numId w:val="3"/>
        </w:numPr>
        <w:spacing w:beforeAutospacing="0" w:after="0" w:line="240" w:lineRule="auto"/>
        <w:jc w:val="both"/>
        <w:rPr>
          <w:rFonts w:asciiTheme="minorHAnsi" w:hAnsiTheme="minorHAnsi" w:cstheme="minorHAnsi"/>
          <w:sz w:val="22"/>
          <w:szCs w:val="22"/>
        </w:rPr>
      </w:pPr>
      <w:r>
        <w:rPr>
          <w:rFonts w:asciiTheme="minorHAnsi" w:hAnsiTheme="minorHAnsi" w:cstheme="minorHAnsi"/>
          <w:sz w:val="22"/>
          <w:szCs w:val="22"/>
        </w:rPr>
        <w:t>12 pacotes de queijo coalho assados,</w:t>
      </w:r>
    </w:p>
    <w:p w:rsidR="000A0B7C" w:rsidRDefault="002423EE">
      <w:pPr>
        <w:pStyle w:val="NormalWeb"/>
        <w:numPr>
          <w:ilvl w:val="0"/>
          <w:numId w:val="3"/>
        </w:numPr>
        <w:spacing w:beforeAutospacing="0" w:after="0" w:line="240" w:lineRule="auto"/>
        <w:jc w:val="both"/>
        <w:rPr>
          <w:rFonts w:asciiTheme="minorHAnsi" w:hAnsiTheme="minorHAnsi" w:cstheme="minorHAnsi"/>
          <w:sz w:val="22"/>
          <w:szCs w:val="22"/>
        </w:rPr>
      </w:pPr>
      <w:r>
        <w:rPr>
          <w:rFonts w:asciiTheme="minorHAnsi" w:hAnsiTheme="minorHAnsi" w:cstheme="minorHAnsi"/>
          <w:sz w:val="22"/>
          <w:szCs w:val="22"/>
        </w:rPr>
        <w:t>6 kilos de Batata frita portuguesa,</w:t>
      </w:r>
    </w:p>
    <w:p w:rsidR="000A0B7C" w:rsidRDefault="002423EE">
      <w:pPr>
        <w:pStyle w:val="NormalWeb"/>
        <w:numPr>
          <w:ilvl w:val="0"/>
          <w:numId w:val="3"/>
        </w:numPr>
        <w:spacing w:beforeAutospacing="0" w:after="0" w:line="240" w:lineRule="auto"/>
        <w:jc w:val="both"/>
        <w:rPr>
          <w:rFonts w:asciiTheme="minorHAnsi" w:hAnsiTheme="minorHAnsi" w:cstheme="minorHAnsi"/>
          <w:sz w:val="22"/>
          <w:szCs w:val="22"/>
        </w:rPr>
      </w:pPr>
      <w:r>
        <w:rPr>
          <w:rFonts w:asciiTheme="minorHAnsi" w:hAnsiTheme="minorHAnsi" w:cstheme="minorHAnsi"/>
          <w:sz w:val="22"/>
          <w:szCs w:val="22"/>
        </w:rPr>
        <w:lastRenderedPageBreak/>
        <w:t>3 Kilos de mandioca,</w:t>
      </w:r>
    </w:p>
    <w:p w:rsidR="000A0B7C" w:rsidRDefault="002423EE">
      <w:pPr>
        <w:pStyle w:val="NormalWeb"/>
        <w:numPr>
          <w:ilvl w:val="0"/>
          <w:numId w:val="3"/>
        </w:numPr>
        <w:spacing w:beforeAutospacing="0" w:after="0" w:line="240" w:lineRule="auto"/>
        <w:jc w:val="both"/>
        <w:rPr>
          <w:rFonts w:asciiTheme="minorHAnsi" w:hAnsiTheme="minorHAnsi" w:cstheme="minorHAnsi"/>
          <w:sz w:val="22"/>
          <w:szCs w:val="22"/>
        </w:rPr>
      </w:pPr>
      <w:r>
        <w:rPr>
          <w:rFonts w:asciiTheme="minorHAnsi" w:hAnsiTheme="minorHAnsi" w:cstheme="minorHAnsi"/>
          <w:sz w:val="22"/>
          <w:szCs w:val="22"/>
        </w:rPr>
        <w:t>3 kilos de Torresmo,</w:t>
      </w:r>
    </w:p>
    <w:p w:rsidR="000A0B7C" w:rsidRDefault="002423EE">
      <w:pPr>
        <w:pStyle w:val="NormalWeb"/>
        <w:numPr>
          <w:ilvl w:val="0"/>
          <w:numId w:val="3"/>
        </w:numPr>
        <w:spacing w:beforeAutospacing="0" w:after="0" w:line="240" w:lineRule="auto"/>
        <w:jc w:val="both"/>
        <w:rPr>
          <w:rFonts w:asciiTheme="minorHAnsi" w:hAnsiTheme="minorHAnsi" w:cstheme="minorHAnsi"/>
          <w:sz w:val="22"/>
          <w:szCs w:val="22"/>
        </w:rPr>
      </w:pPr>
      <w:r>
        <w:rPr>
          <w:rFonts w:asciiTheme="minorHAnsi" w:hAnsiTheme="minorHAnsi" w:cstheme="minorHAnsi"/>
          <w:sz w:val="22"/>
          <w:szCs w:val="22"/>
        </w:rPr>
        <w:t>Molho vermelho,</w:t>
      </w:r>
    </w:p>
    <w:p w:rsidR="000A0B7C" w:rsidRDefault="002423EE">
      <w:pPr>
        <w:pStyle w:val="NormalWeb"/>
        <w:numPr>
          <w:ilvl w:val="0"/>
          <w:numId w:val="3"/>
        </w:numPr>
        <w:spacing w:beforeAutospacing="0" w:after="0" w:line="240" w:lineRule="auto"/>
        <w:jc w:val="both"/>
        <w:rPr>
          <w:rFonts w:asciiTheme="minorHAnsi" w:hAnsiTheme="minorHAnsi" w:cstheme="minorHAnsi"/>
          <w:sz w:val="22"/>
          <w:szCs w:val="22"/>
        </w:rPr>
      </w:pPr>
      <w:r>
        <w:rPr>
          <w:rFonts w:asciiTheme="minorHAnsi" w:hAnsiTheme="minorHAnsi" w:cstheme="minorHAnsi"/>
          <w:sz w:val="22"/>
          <w:szCs w:val="22"/>
        </w:rPr>
        <w:t>Molho de alho,</w:t>
      </w:r>
    </w:p>
    <w:p w:rsidR="000A0B7C" w:rsidRDefault="002423EE">
      <w:pPr>
        <w:pStyle w:val="NormalWeb"/>
        <w:numPr>
          <w:ilvl w:val="0"/>
          <w:numId w:val="3"/>
        </w:numPr>
        <w:spacing w:beforeAutospacing="0" w:after="0" w:line="240" w:lineRule="auto"/>
        <w:jc w:val="both"/>
        <w:rPr>
          <w:rFonts w:asciiTheme="minorHAnsi" w:hAnsiTheme="minorHAnsi" w:cstheme="minorHAnsi"/>
          <w:sz w:val="22"/>
          <w:szCs w:val="22"/>
        </w:rPr>
      </w:pPr>
      <w:r>
        <w:rPr>
          <w:rFonts w:asciiTheme="minorHAnsi" w:hAnsiTheme="minorHAnsi" w:cstheme="minorHAnsi"/>
          <w:sz w:val="22"/>
          <w:szCs w:val="22"/>
        </w:rPr>
        <w:t>Molho Barbecue.</w:t>
      </w:r>
    </w:p>
    <w:p w:rsidR="000A0B7C" w:rsidRDefault="000A0B7C">
      <w:pPr>
        <w:pStyle w:val="NormalWeb"/>
        <w:spacing w:beforeAutospacing="0" w:after="0" w:line="240" w:lineRule="auto"/>
        <w:jc w:val="both"/>
        <w:rPr>
          <w:rFonts w:asciiTheme="minorHAnsi" w:hAnsiTheme="minorHAnsi" w:cstheme="minorHAnsi"/>
          <w:b/>
          <w:sz w:val="22"/>
          <w:szCs w:val="22"/>
        </w:rPr>
      </w:pPr>
    </w:p>
    <w:p w:rsidR="000A0B7C" w:rsidRDefault="002423EE">
      <w:pPr>
        <w:pStyle w:val="NormalWeb"/>
        <w:spacing w:beforeAutospacing="0" w:after="0" w:line="240" w:lineRule="auto"/>
        <w:jc w:val="both"/>
        <w:rPr>
          <w:rFonts w:asciiTheme="minorHAnsi" w:hAnsiTheme="minorHAnsi" w:cstheme="minorHAnsi"/>
          <w:b/>
          <w:sz w:val="22"/>
          <w:szCs w:val="22"/>
        </w:rPr>
      </w:pPr>
      <w:r>
        <w:rPr>
          <w:rFonts w:asciiTheme="minorHAnsi" w:hAnsiTheme="minorHAnsi" w:cstheme="minorHAnsi"/>
          <w:b/>
          <w:sz w:val="22"/>
          <w:szCs w:val="22"/>
        </w:rPr>
        <w:t>Tábua de frios contendo:</w:t>
      </w:r>
    </w:p>
    <w:p w:rsidR="000A0B7C" w:rsidRDefault="002423EE">
      <w:pPr>
        <w:pStyle w:val="NormalWeb"/>
        <w:numPr>
          <w:ilvl w:val="0"/>
          <w:numId w:val="3"/>
        </w:numPr>
        <w:spacing w:beforeAutospacing="0" w:after="0" w:line="240" w:lineRule="auto"/>
        <w:jc w:val="both"/>
        <w:rPr>
          <w:rFonts w:asciiTheme="minorHAnsi" w:hAnsiTheme="minorHAnsi" w:cstheme="minorHAnsi"/>
          <w:sz w:val="22"/>
          <w:szCs w:val="22"/>
        </w:rPr>
      </w:pPr>
      <w:r>
        <w:rPr>
          <w:rFonts w:asciiTheme="minorHAnsi" w:hAnsiTheme="minorHAnsi" w:cstheme="minorHAnsi"/>
          <w:sz w:val="22"/>
          <w:szCs w:val="22"/>
        </w:rPr>
        <w:t>Presunto Parma</w:t>
      </w:r>
    </w:p>
    <w:p w:rsidR="000A0B7C" w:rsidRDefault="002423EE">
      <w:pPr>
        <w:pStyle w:val="NormalWeb"/>
        <w:numPr>
          <w:ilvl w:val="0"/>
          <w:numId w:val="3"/>
        </w:numPr>
        <w:spacing w:beforeAutospacing="0" w:after="0" w:line="240" w:lineRule="auto"/>
        <w:jc w:val="both"/>
        <w:rPr>
          <w:rFonts w:asciiTheme="minorHAnsi" w:hAnsiTheme="minorHAnsi" w:cstheme="minorHAnsi"/>
          <w:sz w:val="22"/>
          <w:szCs w:val="22"/>
        </w:rPr>
      </w:pPr>
      <w:r>
        <w:rPr>
          <w:rFonts w:asciiTheme="minorHAnsi" w:hAnsiTheme="minorHAnsi" w:cstheme="minorHAnsi"/>
          <w:sz w:val="22"/>
          <w:szCs w:val="22"/>
        </w:rPr>
        <w:t>Salaminho</w:t>
      </w:r>
    </w:p>
    <w:p w:rsidR="000A0B7C" w:rsidRDefault="002423EE">
      <w:pPr>
        <w:pStyle w:val="NormalWeb"/>
        <w:numPr>
          <w:ilvl w:val="0"/>
          <w:numId w:val="3"/>
        </w:numPr>
        <w:spacing w:beforeAutospacing="0" w:after="0" w:line="240" w:lineRule="auto"/>
        <w:jc w:val="both"/>
        <w:rPr>
          <w:rFonts w:asciiTheme="minorHAnsi" w:hAnsiTheme="minorHAnsi" w:cstheme="minorHAnsi"/>
          <w:sz w:val="22"/>
          <w:szCs w:val="22"/>
        </w:rPr>
      </w:pPr>
      <w:r>
        <w:rPr>
          <w:rFonts w:asciiTheme="minorHAnsi" w:hAnsiTheme="minorHAnsi" w:cstheme="minorHAnsi"/>
          <w:sz w:val="22"/>
          <w:szCs w:val="22"/>
        </w:rPr>
        <w:t xml:space="preserve">Queijo Provolone </w:t>
      </w:r>
    </w:p>
    <w:p w:rsidR="000A0B7C" w:rsidRDefault="002423EE">
      <w:pPr>
        <w:pStyle w:val="NormalWeb"/>
        <w:numPr>
          <w:ilvl w:val="0"/>
          <w:numId w:val="3"/>
        </w:numPr>
        <w:spacing w:beforeAutospacing="0" w:after="0" w:line="240" w:lineRule="auto"/>
        <w:jc w:val="both"/>
        <w:rPr>
          <w:rFonts w:asciiTheme="minorHAnsi" w:hAnsiTheme="minorHAnsi" w:cstheme="minorHAnsi"/>
          <w:sz w:val="22"/>
          <w:szCs w:val="22"/>
        </w:rPr>
      </w:pPr>
      <w:r>
        <w:rPr>
          <w:rFonts w:asciiTheme="minorHAnsi" w:hAnsiTheme="minorHAnsi" w:cstheme="minorHAnsi"/>
          <w:sz w:val="22"/>
          <w:szCs w:val="22"/>
        </w:rPr>
        <w:t xml:space="preserve">Queijo Trança </w:t>
      </w:r>
    </w:p>
    <w:p w:rsidR="000A0B7C" w:rsidRDefault="002423EE">
      <w:pPr>
        <w:pStyle w:val="NormalWeb"/>
        <w:numPr>
          <w:ilvl w:val="0"/>
          <w:numId w:val="3"/>
        </w:numPr>
        <w:spacing w:beforeAutospacing="0" w:after="0" w:line="240" w:lineRule="auto"/>
        <w:jc w:val="both"/>
        <w:rPr>
          <w:rFonts w:asciiTheme="minorHAnsi" w:hAnsiTheme="minorHAnsi" w:cstheme="minorHAnsi"/>
          <w:sz w:val="22"/>
          <w:szCs w:val="22"/>
        </w:rPr>
      </w:pPr>
      <w:r>
        <w:rPr>
          <w:rFonts w:asciiTheme="minorHAnsi" w:hAnsiTheme="minorHAnsi" w:cstheme="minorHAnsi"/>
          <w:sz w:val="22"/>
          <w:szCs w:val="22"/>
        </w:rPr>
        <w:t>Azeitona</w:t>
      </w:r>
      <w:r w:rsidR="002024F7">
        <w:rPr>
          <w:rFonts w:asciiTheme="minorHAnsi" w:hAnsiTheme="minorHAnsi" w:cstheme="minorHAnsi"/>
          <w:sz w:val="22"/>
          <w:szCs w:val="22"/>
        </w:rPr>
        <w:t>s</w:t>
      </w:r>
    </w:p>
    <w:p w:rsidR="000A0B7C" w:rsidRDefault="002423EE">
      <w:pPr>
        <w:pStyle w:val="NormalWeb"/>
        <w:numPr>
          <w:ilvl w:val="0"/>
          <w:numId w:val="3"/>
        </w:numPr>
        <w:spacing w:beforeAutospacing="0" w:after="0" w:line="240" w:lineRule="auto"/>
        <w:jc w:val="both"/>
        <w:rPr>
          <w:rFonts w:asciiTheme="minorHAnsi" w:hAnsiTheme="minorHAnsi" w:cstheme="minorHAnsi"/>
          <w:sz w:val="22"/>
          <w:szCs w:val="22"/>
        </w:rPr>
      </w:pPr>
      <w:r>
        <w:rPr>
          <w:rFonts w:asciiTheme="minorHAnsi" w:hAnsiTheme="minorHAnsi" w:cstheme="minorHAnsi"/>
          <w:sz w:val="22"/>
          <w:szCs w:val="22"/>
        </w:rPr>
        <w:t>Palmito</w:t>
      </w:r>
    </w:p>
    <w:p w:rsidR="000A0B7C" w:rsidRDefault="007C222F">
      <w:pPr>
        <w:pStyle w:val="NormalWeb"/>
        <w:numPr>
          <w:ilvl w:val="0"/>
          <w:numId w:val="3"/>
        </w:numPr>
        <w:spacing w:beforeAutospacing="0" w:after="0" w:line="240" w:lineRule="auto"/>
        <w:jc w:val="both"/>
        <w:rPr>
          <w:rFonts w:asciiTheme="minorHAnsi" w:hAnsiTheme="minorHAnsi" w:cstheme="minorHAnsi"/>
          <w:sz w:val="22"/>
          <w:szCs w:val="22"/>
        </w:rPr>
      </w:pPr>
      <w:r>
        <w:t xml:space="preserve">150 un </w:t>
      </w:r>
      <w:r w:rsidR="002423EE">
        <w:rPr>
          <w:rFonts w:asciiTheme="minorHAnsi" w:hAnsiTheme="minorHAnsi" w:cstheme="minorHAnsi"/>
          <w:sz w:val="22"/>
          <w:szCs w:val="22"/>
        </w:rPr>
        <w:t>Medalhão de palmito</w:t>
      </w:r>
    </w:p>
    <w:p w:rsidR="000A0B7C" w:rsidRDefault="002423EE">
      <w:pPr>
        <w:pStyle w:val="NormalWeb"/>
        <w:numPr>
          <w:ilvl w:val="0"/>
          <w:numId w:val="3"/>
        </w:numPr>
        <w:spacing w:beforeAutospacing="0" w:after="0" w:line="240" w:lineRule="auto"/>
        <w:jc w:val="both"/>
        <w:rPr>
          <w:rFonts w:asciiTheme="minorHAnsi" w:hAnsiTheme="minorHAnsi" w:cstheme="minorHAnsi"/>
          <w:sz w:val="22"/>
          <w:szCs w:val="22"/>
        </w:rPr>
      </w:pPr>
      <w:r>
        <w:rPr>
          <w:rFonts w:asciiTheme="minorHAnsi" w:hAnsiTheme="minorHAnsi" w:cstheme="minorHAnsi"/>
          <w:sz w:val="22"/>
          <w:szCs w:val="22"/>
        </w:rPr>
        <w:t>Uva</w:t>
      </w:r>
      <w:r w:rsidR="007C222F">
        <w:rPr>
          <w:rFonts w:asciiTheme="minorHAnsi" w:hAnsiTheme="minorHAnsi" w:cstheme="minorHAnsi"/>
          <w:sz w:val="22"/>
          <w:szCs w:val="22"/>
        </w:rPr>
        <w:t>s</w:t>
      </w:r>
    </w:p>
    <w:p w:rsidR="000A0B7C" w:rsidRDefault="002423EE">
      <w:pPr>
        <w:pStyle w:val="NormalWeb"/>
        <w:numPr>
          <w:ilvl w:val="0"/>
          <w:numId w:val="3"/>
        </w:numPr>
        <w:spacing w:beforeAutospacing="0" w:after="0" w:line="240" w:lineRule="auto"/>
        <w:jc w:val="both"/>
        <w:rPr>
          <w:rFonts w:asciiTheme="minorHAnsi" w:hAnsiTheme="minorHAnsi" w:cstheme="minorHAnsi"/>
          <w:sz w:val="22"/>
          <w:szCs w:val="22"/>
        </w:rPr>
      </w:pPr>
      <w:r>
        <w:rPr>
          <w:rFonts w:asciiTheme="minorHAnsi" w:hAnsiTheme="minorHAnsi" w:cstheme="minorHAnsi"/>
          <w:sz w:val="22"/>
          <w:szCs w:val="22"/>
        </w:rPr>
        <w:t>Morango</w:t>
      </w:r>
      <w:r w:rsidR="007C222F">
        <w:rPr>
          <w:rFonts w:asciiTheme="minorHAnsi" w:hAnsiTheme="minorHAnsi" w:cstheme="minorHAnsi"/>
          <w:sz w:val="22"/>
          <w:szCs w:val="22"/>
        </w:rPr>
        <w:t>s</w:t>
      </w:r>
    </w:p>
    <w:p w:rsidR="000A0B7C" w:rsidRDefault="002423EE">
      <w:pPr>
        <w:pStyle w:val="NormalWeb"/>
        <w:numPr>
          <w:ilvl w:val="0"/>
          <w:numId w:val="3"/>
        </w:numPr>
        <w:spacing w:beforeAutospacing="0" w:after="0" w:line="240" w:lineRule="auto"/>
        <w:jc w:val="both"/>
        <w:rPr>
          <w:rFonts w:asciiTheme="minorHAnsi" w:hAnsiTheme="minorHAnsi" w:cstheme="minorHAnsi"/>
          <w:sz w:val="22"/>
          <w:szCs w:val="22"/>
        </w:rPr>
      </w:pPr>
      <w:r>
        <w:rPr>
          <w:rFonts w:asciiTheme="minorHAnsi" w:hAnsiTheme="minorHAnsi" w:cstheme="minorHAnsi"/>
          <w:sz w:val="22"/>
          <w:szCs w:val="22"/>
        </w:rPr>
        <w:t>Azeitona</w:t>
      </w:r>
      <w:r w:rsidR="007C222F">
        <w:rPr>
          <w:rFonts w:asciiTheme="minorHAnsi" w:hAnsiTheme="minorHAnsi" w:cstheme="minorHAnsi"/>
          <w:sz w:val="22"/>
          <w:szCs w:val="22"/>
        </w:rPr>
        <w:t>s</w:t>
      </w:r>
      <w:r>
        <w:rPr>
          <w:rFonts w:asciiTheme="minorHAnsi" w:hAnsiTheme="minorHAnsi" w:cstheme="minorHAnsi"/>
          <w:sz w:val="22"/>
          <w:szCs w:val="22"/>
        </w:rPr>
        <w:t xml:space="preserve"> </w:t>
      </w:r>
    </w:p>
    <w:p w:rsidR="000A0B7C" w:rsidRDefault="002423EE">
      <w:pPr>
        <w:pStyle w:val="NormalWeb"/>
        <w:numPr>
          <w:ilvl w:val="0"/>
          <w:numId w:val="3"/>
        </w:numPr>
        <w:spacing w:beforeAutospacing="0" w:after="0" w:line="240" w:lineRule="auto"/>
        <w:jc w:val="both"/>
        <w:rPr>
          <w:rFonts w:asciiTheme="minorHAnsi" w:hAnsiTheme="minorHAnsi" w:cstheme="minorHAnsi"/>
          <w:sz w:val="22"/>
          <w:szCs w:val="22"/>
        </w:rPr>
      </w:pPr>
      <w:r>
        <w:rPr>
          <w:rFonts w:asciiTheme="minorHAnsi" w:hAnsiTheme="minorHAnsi" w:cstheme="minorHAnsi"/>
          <w:sz w:val="22"/>
          <w:szCs w:val="22"/>
        </w:rPr>
        <w:t>Castanhas</w:t>
      </w:r>
    </w:p>
    <w:p w:rsidR="000A0B7C" w:rsidRDefault="002423EE">
      <w:pPr>
        <w:pStyle w:val="NormalWeb"/>
        <w:numPr>
          <w:ilvl w:val="0"/>
          <w:numId w:val="3"/>
        </w:numPr>
        <w:spacing w:beforeAutospacing="0" w:after="0" w:line="240" w:lineRule="auto"/>
        <w:jc w:val="both"/>
        <w:rPr>
          <w:rFonts w:asciiTheme="minorHAnsi" w:hAnsiTheme="minorHAnsi" w:cstheme="minorHAnsi"/>
          <w:sz w:val="22"/>
          <w:szCs w:val="22"/>
        </w:rPr>
      </w:pPr>
      <w:r>
        <w:rPr>
          <w:rFonts w:asciiTheme="minorHAnsi" w:hAnsiTheme="minorHAnsi" w:cstheme="minorHAnsi"/>
          <w:sz w:val="22"/>
          <w:szCs w:val="22"/>
        </w:rPr>
        <w:t>Damasco</w:t>
      </w:r>
      <w:r w:rsidR="007C222F">
        <w:rPr>
          <w:rFonts w:asciiTheme="minorHAnsi" w:hAnsiTheme="minorHAnsi" w:cstheme="minorHAnsi"/>
          <w:sz w:val="22"/>
          <w:szCs w:val="22"/>
        </w:rPr>
        <w:t>s</w:t>
      </w:r>
    </w:p>
    <w:p w:rsidR="000A0B7C" w:rsidRDefault="007C222F">
      <w:pPr>
        <w:pStyle w:val="NormalWeb"/>
        <w:numPr>
          <w:ilvl w:val="0"/>
          <w:numId w:val="3"/>
        </w:numPr>
        <w:spacing w:beforeAutospacing="0" w:after="0" w:line="240" w:lineRule="auto"/>
        <w:jc w:val="both"/>
        <w:rPr>
          <w:rFonts w:asciiTheme="minorHAnsi" w:hAnsiTheme="minorHAnsi" w:cstheme="minorHAnsi"/>
          <w:sz w:val="22"/>
          <w:szCs w:val="22"/>
        </w:rPr>
      </w:pPr>
      <w:r>
        <w:t xml:space="preserve">150 un de </w:t>
      </w:r>
      <w:r w:rsidR="002423EE">
        <w:rPr>
          <w:rFonts w:asciiTheme="minorHAnsi" w:hAnsiTheme="minorHAnsi" w:cstheme="minorHAnsi"/>
          <w:sz w:val="22"/>
          <w:szCs w:val="22"/>
        </w:rPr>
        <w:t>Canapés de salaminho e de tomate</w:t>
      </w:r>
    </w:p>
    <w:p w:rsidR="000A0B7C" w:rsidRDefault="002423EE">
      <w:pPr>
        <w:pStyle w:val="NormalWeb"/>
        <w:numPr>
          <w:ilvl w:val="0"/>
          <w:numId w:val="3"/>
        </w:numPr>
        <w:spacing w:beforeAutospacing="0" w:after="0" w:line="240" w:lineRule="auto"/>
        <w:jc w:val="both"/>
        <w:rPr>
          <w:rFonts w:asciiTheme="minorHAnsi" w:hAnsiTheme="minorHAnsi" w:cstheme="minorHAnsi"/>
          <w:sz w:val="22"/>
          <w:szCs w:val="22"/>
        </w:rPr>
      </w:pPr>
      <w:r>
        <w:rPr>
          <w:rFonts w:asciiTheme="minorHAnsi" w:hAnsiTheme="minorHAnsi" w:cstheme="minorHAnsi"/>
          <w:sz w:val="22"/>
          <w:szCs w:val="22"/>
        </w:rPr>
        <w:t>Geleia de morango</w:t>
      </w:r>
    </w:p>
    <w:p w:rsidR="000A0B7C" w:rsidRDefault="002423EE">
      <w:pPr>
        <w:pStyle w:val="NormalWeb"/>
        <w:numPr>
          <w:ilvl w:val="0"/>
          <w:numId w:val="3"/>
        </w:numPr>
        <w:spacing w:beforeAutospacing="0" w:after="0" w:line="240" w:lineRule="auto"/>
        <w:jc w:val="both"/>
        <w:rPr>
          <w:rFonts w:asciiTheme="minorHAnsi" w:hAnsiTheme="minorHAnsi" w:cstheme="minorHAnsi"/>
          <w:sz w:val="22"/>
          <w:szCs w:val="22"/>
        </w:rPr>
      </w:pPr>
      <w:r>
        <w:rPr>
          <w:rFonts w:asciiTheme="minorHAnsi" w:hAnsiTheme="minorHAnsi" w:cstheme="minorHAnsi"/>
          <w:sz w:val="22"/>
          <w:szCs w:val="22"/>
        </w:rPr>
        <w:t>Geleia de damasco</w:t>
      </w:r>
    </w:p>
    <w:p w:rsidR="003C236C" w:rsidRDefault="003C236C" w:rsidP="003C236C">
      <w:pPr>
        <w:pStyle w:val="NormalWeb"/>
        <w:spacing w:beforeAutospacing="0" w:after="0" w:line="240" w:lineRule="auto"/>
        <w:jc w:val="both"/>
        <w:rPr>
          <w:rFonts w:asciiTheme="minorHAnsi" w:hAnsiTheme="minorHAnsi" w:cstheme="minorHAnsi"/>
          <w:sz w:val="22"/>
          <w:szCs w:val="22"/>
        </w:rPr>
      </w:pPr>
    </w:p>
    <w:p w:rsidR="003C236C" w:rsidRDefault="003C236C" w:rsidP="003C236C">
      <w:pPr>
        <w:pStyle w:val="NormalWeb"/>
        <w:spacing w:beforeAutospacing="0" w:after="0" w:line="240" w:lineRule="auto"/>
        <w:jc w:val="both"/>
      </w:pPr>
      <w:r>
        <w:rPr>
          <w:b/>
        </w:rPr>
        <w:t>OBSERVAÇÃO:</w:t>
      </w:r>
    </w:p>
    <w:p w:rsidR="003C236C" w:rsidRDefault="003C236C" w:rsidP="003C236C">
      <w:pPr>
        <w:pStyle w:val="NormalWeb"/>
        <w:spacing w:beforeAutospacing="0" w:after="0" w:line="240" w:lineRule="auto"/>
        <w:jc w:val="both"/>
      </w:pPr>
      <w:r>
        <w:rPr>
          <w:b/>
          <w:i/>
        </w:rPr>
        <w:t>A TÁBUA DE FRIOS DEVERÁ SER EM QUANTIDADE SUFICIENTE PARA ATENDER A TODOS DURANTE TODO O PERÍODO.</w:t>
      </w:r>
    </w:p>
    <w:p w:rsidR="000A0B7C" w:rsidRDefault="002423EE">
      <w:pPr>
        <w:pStyle w:val="NormalWeb"/>
        <w:spacing w:beforeAutospacing="0" w:after="0" w:line="240" w:lineRule="auto"/>
        <w:jc w:val="both"/>
        <w:rPr>
          <w:rFonts w:asciiTheme="minorHAnsi" w:hAnsiTheme="minorHAnsi" w:cstheme="minorHAnsi"/>
          <w:b/>
          <w:sz w:val="22"/>
          <w:szCs w:val="22"/>
        </w:rPr>
      </w:pPr>
      <w:r>
        <w:rPr>
          <w:rFonts w:asciiTheme="minorHAnsi" w:hAnsiTheme="minorHAnsi" w:cstheme="minorHAnsi"/>
          <w:sz w:val="22"/>
          <w:szCs w:val="22"/>
        </w:rPr>
        <w:br/>
      </w:r>
      <w:r>
        <w:rPr>
          <w:rFonts w:asciiTheme="minorHAnsi" w:hAnsiTheme="minorHAnsi" w:cstheme="minorHAnsi"/>
          <w:b/>
          <w:sz w:val="22"/>
          <w:szCs w:val="22"/>
        </w:rPr>
        <w:t>Prato Principal:</w:t>
      </w:r>
    </w:p>
    <w:p w:rsidR="000A0B7C" w:rsidRDefault="002423EE">
      <w:pPr>
        <w:pStyle w:val="NormalWeb"/>
        <w:numPr>
          <w:ilvl w:val="0"/>
          <w:numId w:val="2"/>
        </w:numPr>
        <w:spacing w:beforeAutospacing="0" w:after="0" w:line="240" w:lineRule="auto"/>
        <w:jc w:val="both"/>
        <w:rPr>
          <w:rFonts w:asciiTheme="minorHAnsi" w:hAnsiTheme="minorHAnsi" w:cstheme="minorHAnsi"/>
          <w:sz w:val="22"/>
          <w:szCs w:val="22"/>
        </w:rPr>
      </w:pPr>
      <w:r>
        <w:rPr>
          <w:rFonts w:asciiTheme="minorHAnsi" w:hAnsiTheme="minorHAnsi" w:cstheme="minorHAnsi"/>
          <w:sz w:val="22"/>
          <w:szCs w:val="22"/>
        </w:rPr>
        <w:t>Arroz branco,</w:t>
      </w:r>
    </w:p>
    <w:p w:rsidR="000A0B7C" w:rsidRDefault="002423EE">
      <w:pPr>
        <w:pStyle w:val="NormalWeb"/>
        <w:numPr>
          <w:ilvl w:val="0"/>
          <w:numId w:val="2"/>
        </w:numPr>
        <w:spacing w:beforeAutospacing="0" w:after="0" w:line="240" w:lineRule="auto"/>
        <w:jc w:val="both"/>
        <w:rPr>
          <w:rFonts w:asciiTheme="minorHAnsi" w:hAnsiTheme="minorHAnsi" w:cstheme="minorHAnsi"/>
          <w:sz w:val="22"/>
          <w:szCs w:val="22"/>
        </w:rPr>
      </w:pPr>
      <w:r>
        <w:rPr>
          <w:rFonts w:asciiTheme="minorHAnsi" w:hAnsiTheme="minorHAnsi" w:cstheme="minorHAnsi"/>
          <w:sz w:val="22"/>
          <w:szCs w:val="22"/>
        </w:rPr>
        <w:t>Farofa de bacon</w:t>
      </w:r>
    </w:p>
    <w:p w:rsidR="000A0B7C" w:rsidRDefault="002423EE">
      <w:pPr>
        <w:pStyle w:val="NormalWeb"/>
        <w:numPr>
          <w:ilvl w:val="0"/>
          <w:numId w:val="2"/>
        </w:numPr>
        <w:spacing w:beforeAutospacing="0" w:after="0" w:line="240" w:lineRule="auto"/>
        <w:jc w:val="both"/>
        <w:rPr>
          <w:rFonts w:asciiTheme="minorHAnsi" w:hAnsiTheme="minorHAnsi" w:cstheme="minorHAnsi"/>
          <w:sz w:val="22"/>
          <w:szCs w:val="22"/>
        </w:rPr>
      </w:pPr>
      <w:r>
        <w:rPr>
          <w:rFonts w:asciiTheme="minorHAnsi" w:hAnsiTheme="minorHAnsi" w:cstheme="minorHAnsi"/>
          <w:sz w:val="22"/>
          <w:szCs w:val="22"/>
        </w:rPr>
        <w:t>Maionese,</w:t>
      </w:r>
    </w:p>
    <w:p w:rsidR="000A0B7C" w:rsidRDefault="002423EE">
      <w:pPr>
        <w:pStyle w:val="NormalWeb"/>
        <w:numPr>
          <w:ilvl w:val="0"/>
          <w:numId w:val="2"/>
        </w:numPr>
        <w:spacing w:beforeAutospacing="0" w:after="0" w:line="240" w:lineRule="auto"/>
        <w:jc w:val="both"/>
        <w:rPr>
          <w:rFonts w:asciiTheme="minorHAnsi" w:hAnsiTheme="minorHAnsi" w:cstheme="minorHAnsi"/>
          <w:sz w:val="22"/>
          <w:szCs w:val="22"/>
        </w:rPr>
      </w:pPr>
      <w:r>
        <w:rPr>
          <w:rFonts w:asciiTheme="minorHAnsi" w:hAnsiTheme="minorHAnsi" w:cstheme="minorHAnsi"/>
          <w:sz w:val="22"/>
          <w:szCs w:val="22"/>
        </w:rPr>
        <w:t>Salada tropical (alface roxa, alface-americana, uva, morango, manga</w:t>
      </w:r>
      <w:r w:rsidR="004805A3">
        <w:rPr>
          <w:rFonts w:asciiTheme="minorHAnsi" w:hAnsiTheme="minorHAnsi" w:cstheme="minorHAnsi"/>
          <w:sz w:val="22"/>
          <w:szCs w:val="22"/>
        </w:rPr>
        <w:t>,</w:t>
      </w:r>
      <w:r>
        <w:rPr>
          <w:rFonts w:asciiTheme="minorHAnsi" w:hAnsiTheme="minorHAnsi" w:cstheme="minorHAnsi"/>
          <w:sz w:val="22"/>
          <w:szCs w:val="22"/>
        </w:rPr>
        <w:t xml:space="preserve"> kiwi, palmito e tomatinho);</w:t>
      </w:r>
    </w:p>
    <w:p w:rsidR="000A0B7C" w:rsidRDefault="002423EE">
      <w:pPr>
        <w:pStyle w:val="NormalWeb"/>
        <w:numPr>
          <w:ilvl w:val="0"/>
          <w:numId w:val="2"/>
        </w:numPr>
        <w:spacing w:beforeAutospacing="0" w:after="0" w:line="240" w:lineRule="auto"/>
        <w:jc w:val="both"/>
        <w:rPr>
          <w:rFonts w:asciiTheme="minorHAnsi" w:hAnsiTheme="minorHAnsi" w:cstheme="minorHAnsi"/>
          <w:sz w:val="22"/>
          <w:szCs w:val="22"/>
        </w:rPr>
      </w:pPr>
      <w:r>
        <w:rPr>
          <w:rFonts w:asciiTheme="minorHAnsi" w:hAnsiTheme="minorHAnsi" w:cstheme="minorHAnsi"/>
          <w:sz w:val="22"/>
          <w:szCs w:val="22"/>
        </w:rPr>
        <w:t>Salpicão</w:t>
      </w:r>
    </w:p>
    <w:p w:rsidR="000A0B7C" w:rsidRDefault="002423EE">
      <w:pPr>
        <w:pStyle w:val="NormalWeb"/>
        <w:numPr>
          <w:ilvl w:val="0"/>
          <w:numId w:val="2"/>
        </w:numPr>
        <w:spacing w:beforeAutospacing="0" w:after="0" w:line="240" w:lineRule="auto"/>
        <w:jc w:val="both"/>
        <w:rPr>
          <w:rFonts w:asciiTheme="minorHAnsi" w:hAnsiTheme="minorHAnsi" w:cstheme="minorHAnsi"/>
          <w:sz w:val="22"/>
          <w:szCs w:val="22"/>
        </w:rPr>
      </w:pPr>
      <w:r>
        <w:rPr>
          <w:rFonts w:asciiTheme="minorHAnsi" w:hAnsiTheme="minorHAnsi" w:cstheme="minorHAnsi"/>
          <w:sz w:val="22"/>
          <w:szCs w:val="22"/>
        </w:rPr>
        <w:t>Tropeiro.</w:t>
      </w:r>
    </w:p>
    <w:p w:rsidR="004805A3" w:rsidRDefault="004805A3" w:rsidP="004805A3">
      <w:pPr>
        <w:pStyle w:val="NormalWeb"/>
        <w:spacing w:beforeAutospacing="0" w:after="0" w:line="240" w:lineRule="auto"/>
        <w:ind w:left="360"/>
        <w:jc w:val="both"/>
        <w:rPr>
          <w:b/>
          <w:sz w:val="22"/>
          <w:szCs w:val="22"/>
        </w:rPr>
      </w:pPr>
    </w:p>
    <w:p w:rsidR="000A0B7C" w:rsidRDefault="002423EE">
      <w:pPr>
        <w:pStyle w:val="NormalWeb"/>
        <w:spacing w:beforeAutospacing="0" w:after="0" w:line="240" w:lineRule="auto"/>
        <w:jc w:val="both"/>
        <w:rPr>
          <w:b/>
          <w:bCs/>
        </w:rPr>
      </w:pPr>
      <w:r>
        <w:rPr>
          <w:rFonts w:asciiTheme="minorHAnsi" w:hAnsiTheme="minorHAnsi" w:cstheme="minorHAnsi"/>
          <w:b/>
          <w:bCs/>
          <w:sz w:val="22"/>
          <w:szCs w:val="22"/>
        </w:rPr>
        <w:t>Bebidas:</w:t>
      </w:r>
    </w:p>
    <w:p w:rsidR="000A0B7C" w:rsidRDefault="002423EE">
      <w:pPr>
        <w:pStyle w:val="NormalWeb"/>
        <w:numPr>
          <w:ilvl w:val="0"/>
          <w:numId w:val="2"/>
        </w:numPr>
        <w:spacing w:beforeAutospacing="0" w:after="0" w:line="240" w:lineRule="auto"/>
        <w:jc w:val="both"/>
        <w:rPr>
          <w:rFonts w:asciiTheme="minorHAnsi" w:hAnsiTheme="minorHAnsi" w:cstheme="minorHAnsi"/>
          <w:sz w:val="22"/>
          <w:szCs w:val="22"/>
        </w:rPr>
      </w:pPr>
      <w:r>
        <w:rPr>
          <w:rFonts w:cstheme="minorHAnsi"/>
        </w:rPr>
        <w:t>PET Coca cola</w:t>
      </w:r>
    </w:p>
    <w:p w:rsidR="000A0B7C" w:rsidRDefault="002423EE">
      <w:pPr>
        <w:pStyle w:val="NormalWeb"/>
        <w:numPr>
          <w:ilvl w:val="0"/>
          <w:numId w:val="2"/>
        </w:numPr>
        <w:spacing w:beforeAutospacing="0" w:after="0" w:line="240" w:lineRule="auto"/>
        <w:jc w:val="both"/>
        <w:rPr>
          <w:rFonts w:asciiTheme="minorHAnsi" w:hAnsiTheme="minorHAnsi" w:cstheme="minorHAnsi"/>
          <w:sz w:val="22"/>
          <w:szCs w:val="22"/>
        </w:rPr>
      </w:pPr>
      <w:r>
        <w:rPr>
          <w:rFonts w:cstheme="minorHAnsi"/>
        </w:rPr>
        <w:t>PET Coca cola zero</w:t>
      </w:r>
    </w:p>
    <w:p w:rsidR="000A0B7C" w:rsidRDefault="002423EE">
      <w:pPr>
        <w:pStyle w:val="NormalWeb"/>
        <w:numPr>
          <w:ilvl w:val="0"/>
          <w:numId w:val="2"/>
        </w:numPr>
        <w:spacing w:beforeAutospacing="0" w:after="0" w:line="240" w:lineRule="auto"/>
        <w:jc w:val="both"/>
        <w:rPr>
          <w:rFonts w:asciiTheme="minorHAnsi" w:hAnsiTheme="minorHAnsi" w:cstheme="minorHAnsi"/>
          <w:sz w:val="22"/>
          <w:szCs w:val="22"/>
        </w:rPr>
      </w:pPr>
      <w:r>
        <w:rPr>
          <w:rFonts w:cstheme="minorHAnsi"/>
        </w:rPr>
        <w:t xml:space="preserve">PET Guaraná </w:t>
      </w:r>
    </w:p>
    <w:p w:rsidR="000A0B7C" w:rsidRDefault="002423EE">
      <w:pPr>
        <w:pStyle w:val="NormalWeb"/>
        <w:numPr>
          <w:ilvl w:val="0"/>
          <w:numId w:val="2"/>
        </w:numPr>
        <w:spacing w:beforeAutospacing="0" w:after="0" w:line="240" w:lineRule="auto"/>
        <w:jc w:val="both"/>
        <w:rPr>
          <w:rFonts w:asciiTheme="minorHAnsi" w:hAnsiTheme="minorHAnsi" w:cstheme="minorHAnsi"/>
          <w:sz w:val="22"/>
          <w:szCs w:val="22"/>
        </w:rPr>
      </w:pPr>
      <w:r>
        <w:rPr>
          <w:rFonts w:cstheme="minorHAnsi"/>
        </w:rPr>
        <w:t>Suco Abacaxi Natural</w:t>
      </w:r>
    </w:p>
    <w:p w:rsidR="000A0B7C" w:rsidRDefault="002423EE">
      <w:pPr>
        <w:pStyle w:val="NormalWeb"/>
        <w:numPr>
          <w:ilvl w:val="0"/>
          <w:numId w:val="2"/>
        </w:numPr>
        <w:spacing w:beforeAutospacing="0" w:after="0" w:line="240" w:lineRule="auto"/>
        <w:jc w:val="both"/>
        <w:rPr>
          <w:rFonts w:asciiTheme="minorHAnsi" w:hAnsiTheme="minorHAnsi" w:cstheme="minorHAnsi"/>
          <w:sz w:val="22"/>
          <w:szCs w:val="22"/>
        </w:rPr>
      </w:pPr>
      <w:r>
        <w:rPr>
          <w:rFonts w:cstheme="minorHAnsi"/>
        </w:rPr>
        <w:t xml:space="preserve">Suco Laranja Natural </w:t>
      </w:r>
    </w:p>
    <w:p w:rsidR="000A0B7C" w:rsidRDefault="002423EE">
      <w:pPr>
        <w:pStyle w:val="NormalWeb"/>
        <w:numPr>
          <w:ilvl w:val="0"/>
          <w:numId w:val="2"/>
        </w:numPr>
        <w:spacing w:beforeAutospacing="0" w:after="0" w:line="240" w:lineRule="auto"/>
        <w:jc w:val="both"/>
        <w:rPr>
          <w:rFonts w:asciiTheme="minorHAnsi" w:hAnsiTheme="minorHAnsi" w:cstheme="minorHAnsi"/>
          <w:sz w:val="22"/>
          <w:szCs w:val="22"/>
        </w:rPr>
      </w:pPr>
      <w:r>
        <w:rPr>
          <w:rFonts w:cstheme="minorHAnsi"/>
        </w:rPr>
        <w:t>Água Natural</w:t>
      </w:r>
    </w:p>
    <w:p w:rsidR="000A0B7C" w:rsidRDefault="002423EE">
      <w:pPr>
        <w:pStyle w:val="NormalWeb"/>
        <w:numPr>
          <w:ilvl w:val="0"/>
          <w:numId w:val="2"/>
        </w:numPr>
        <w:spacing w:beforeAutospacing="0" w:after="0" w:line="240" w:lineRule="auto"/>
        <w:jc w:val="both"/>
        <w:rPr>
          <w:rFonts w:asciiTheme="minorHAnsi" w:hAnsiTheme="minorHAnsi" w:cstheme="minorHAnsi"/>
          <w:sz w:val="22"/>
          <w:szCs w:val="22"/>
        </w:rPr>
      </w:pPr>
      <w:r>
        <w:rPr>
          <w:rFonts w:cstheme="minorHAnsi"/>
        </w:rPr>
        <w:t>Pct de gelo</w:t>
      </w:r>
    </w:p>
    <w:p w:rsidR="000A0B7C" w:rsidRDefault="002423EE">
      <w:pPr>
        <w:pStyle w:val="NormalWeb"/>
        <w:numPr>
          <w:ilvl w:val="0"/>
          <w:numId w:val="2"/>
        </w:numPr>
        <w:spacing w:beforeAutospacing="0" w:after="0" w:line="240" w:lineRule="auto"/>
        <w:jc w:val="both"/>
        <w:rPr>
          <w:rFonts w:asciiTheme="minorHAnsi" w:hAnsiTheme="minorHAnsi" w:cstheme="minorHAnsi"/>
          <w:sz w:val="22"/>
          <w:szCs w:val="22"/>
        </w:rPr>
      </w:pPr>
      <w:r>
        <w:rPr>
          <w:rFonts w:cstheme="minorHAnsi"/>
        </w:rPr>
        <w:t>Pct de gelo escama</w:t>
      </w:r>
    </w:p>
    <w:p w:rsidR="000A0B7C" w:rsidRDefault="000A0B7C">
      <w:pPr>
        <w:pStyle w:val="PargrafodaLista"/>
        <w:rPr>
          <w:rFonts w:cstheme="minorHAnsi"/>
        </w:rPr>
      </w:pPr>
    </w:p>
    <w:p w:rsidR="000A0B7C" w:rsidRDefault="002423EE">
      <w:pPr>
        <w:pStyle w:val="NormalWeb"/>
        <w:spacing w:beforeAutospacing="0" w:after="0" w:line="240" w:lineRule="auto"/>
        <w:jc w:val="both"/>
        <w:rPr>
          <w:b/>
          <w:sz w:val="22"/>
          <w:szCs w:val="22"/>
        </w:rPr>
      </w:pPr>
      <w:r>
        <w:rPr>
          <w:b/>
          <w:sz w:val="22"/>
          <w:szCs w:val="22"/>
        </w:rPr>
        <w:t>OBSERVAÇÃO:</w:t>
      </w:r>
    </w:p>
    <w:p w:rsidR="000A0B7C" w:rsidRDefault="002423EE">
      <w:pPr>
        <w:pStyle w:val="NormalWeb"/>
        <w:spacing w:beforeAutospacing="0" w:after="0" w:line="240" w:lineRule="auto"/>
        <w:jc w:val="both"/>
        <w:rPr>
          <w:b/>
          <w:i/>
          <w:sz w:val="22"/>
          <w:szCs w:val="22"/>
        </w:rPr>
      </w:pPr>
      <w:r>
        <w:rPr>
          <w:b/>
          <w:i/>
          <w:sz w:val="22"/>
          <w:szCs w:val="22"/>
        </w:rPr>
        <w:t>AS BEBIDAS DEVERÃO SER EM NUMERO SUFICINTES PARA ATENDER A TODOS DURANTE TODO O PERÍODO.</w:t>
      </w:r>
    </w:p>
    <w:p w:rsidR="000A0B7C" w:rsidRDefault="000A0B7C">
      <w:pPr>
        <w:pStyle w:val="NormalWeb"/>
        <w:spacing w:beforeAutospacing="0" w:after="0" w:line="240" w:lineRule="auto"/>
        <w:jc w:val="both"/>
        <w:rPr>
          <w:rFonts w:asciiTheme="minorHAnsi" w:hAnsiTheme="minorHAnsi" w:cstheme="minorHAnsi"/>
          <w:sz w:val="22"/>
          <w:szCs w:val="22"/>
        </w:rPr>
      </w:pPr>
    </w:p>
    <w:p w:rsidR="000A0B7C" w:rsidRDefault="002423EE">
      <w:pPr>
        <w:pStyle w:val="NormalWeb"/>
        <w:spacing w:beforeAutospacing="0" w:after="0" w:line="240" w:lineRule="auto"/>
        <w:jc w:val="both"/>
        <w:rPr>
          <w:rFonts w:asciiTheme="minorHAnsi" w:hAnsiTheme="minorHAnsi" w:cstheme="minorHAnsi"/>
        </w:rPr>
      </w:pPr>
      <w:r>
        <w:rPr>
          <w:rFonts w:asciiTheme="minorHAnsi" w:hAnsiTheme="minorHAnsi" w:cstheme="minorHAnsi"/>
          <w:b/>
          <w:sz w:val="22"/>
          <w:szCs w:val="22"/>
        </w:rPr>
        <w:lastRenderedPageBreak/>
        <w:t>Sobremesa:</w:t>
      </w:r>
    </w:p>
    <w:p w:rsidR="000A0B7C" w:rsidRDefault="002423EE">
      <w:pPr>
        <w:pStyle w:val="NormalWeb"/>
        <w:numPr>
          <w:ilvl w:val="0"/>
          <w:numId w:val="1"/>
        </w:numPr>
        <w:spacing w:beforeAutospacing="0" w:after="0" w:line="240" w:lineRule="auto"/>
        <w:jc w:val="both"/>
        <w:rPr>
          <w:rFonts w:asciiTheme="minorHAnsi" w:hAnsiTheme="minorHAnsi" w:cstheme="minorHAnsi"/>
          <w:sz w:val="22"/>
          <w:szCs w:val="22"/>
        </w:rPr>
      </w:pPr>
      <w:r>
        <w:rPr>
          <w:rFonts w:asciiTheme="minorHAnsi" w:hAnsiTheme="minorHAnsi" w:cstheme="minorHAnsi"/>
          <w:sz w:val="22"/>
          <w:szCs w:val="22"/>
        </w:rPr>
        <w:t xml:space="preserve">2 </w:t>
      </w:r>
      <w:r w:rsidR="003C236C">
        <w:rPr>
          <w:rFonts w:asciiTheme="minorHAnsi" w:hAnsiTheme="minorHAnsi" w:cstheme="minorHAnsi"/>
          <w:sz w:val="22"/>
          <w:szCs w:val="22"/>
        </w:rPr>
        <w:t xml:space="preserve">Unidades de </w:t>
      </w:r>
      <w:r>
        <w:rPr>
          <w:rFonts w:asciiTheme="minorHAnsi" w:hAnsiTheme="minorHAnsi" w:cstheme="minorHAnsi"/>
          <w:sz w:val="22"/>
          <w:szCs w:val="22"/>
        </w:rPr>
        <w:t>tortas de bombom;</w:t>
      </w:r>
    </w:p>
    <w:p w:rsidR="000A0B7C" w:rsidRDefault="002423EE">
      <w:pPr>
        <w:pStyle w:val="NormalWeb"/>
        <w:numPr>
          <w:ilvl w:val="0"/>
          <w:numId w:val="1"/>
        </w:numPr>
        <w:spacing w:beforeAutospacing="0" w:after="0" w:line="240" w:lineRule="auto"/>
        <w:jc w:val="both"/>
        <w:rPr>
          <w:rFonts w:asciiTheme="minorHAnsi" w:hAnsiTheme="minorHAnsi" w:cstheme="minorHAnsi"/>
          <w:sz w:val="22"/>
          <w:szCs w:val="22"/>
        </w:rPr>
      </w:pPr>
      <w:r>
        <w:rPr>
          <w:rFonts w:asciiTheme="minorHAnsi" w:hAnsiTheme="minorHAnsi" w:cstheme="minorHAnsi"/>
          <w:sz w:val="22"/>
          <w:szCs w:val="22"/>
        </w:rPr>
        <w:t xml:space="preserve">2 </w:t>
      </w:r>
      <w:r w:rsidR="003C236C">
        <w:rPr>
          <w:rFonts w:asciiTheme="minorHAnsi" w:hAnsiTheme="minorHAnsi" w:cstheme="minorHAnsi"/>
          <w:sz w:val="22"/>
          <w:szCs w:val="22"/>
        </w:rPr>
        <w:t xml:space="preserve">Unidades de </w:t>
      </w:r>
      <w:r>
        <w:rPr>
          <w:rFonts w:asciiTheme="minorHAnsi" w:hAnsiTheme="minorHAnsi" w:cstheme="minorHAnsi"/>
          <w:sz w:val="22"/>
          <w:szCs w:val="22"/>
        </w:rPr>
        <w:t>tortas de abacaxi;</w:t>
      </w:r>
    </w:p>
    <w:p w:rsidR="000A0B7C" w:rsidRDefault="002423EE">
      <w:pPr>
        <w:pStyle w:val="NormalWeb"/>
        <w:numPr>
          <w:ilvl w:val="0"/>
          <w:numId w:val="1"/>
        </w:numPr>
        <w:spacing w:beforeAutospacing="0" w:after="0" w:line="240" w:lineRule="auto"/>
        <w:jc w:val="both"/>
        <w:rPr>
          <w:rFonts w:asciiTheme="minorHAnsi" w:hAnsiTheme="minorHAnsi" w:cstheme="minorHAnsi"/>
          <w:sz w:val="22"/>
          <w:szCs w:val="22"/>
        </w:rPr>
      </w:pPr>
      <w:r>
        <w:rPr>
          <w:rFonts w:asciiTheme="minorHAnsi" w:hAnsiTheme="minorHAnsi" w:cstheme="minorHAnsi"/>
          <w:sz w:val="22"/>
          <w:szCs w:val="22"/>
        </w:rPr>
        <w:t xml:space="preserve">2 </w:t>
      </w:r>
      <w:r w:rsidR="003C236C">
        <w:rPr>
          <w:rFonts w:asciiTheme="minorHAnsi" w:hAnsiTheme="minorHAnsi" w:cstheme="minorHAnsi"/>
          <w:sz w:val="22"/>
          <w:szCs w:val="22"/>
        </w:rPr>
        <w:t xml:space="preserve"> Unidades de </w:t>
      </w:r>
      <w:r>
        <w:rPr>
          <w:rFonts w:asciiTheme="minorHAnsi" w:hAnsiTheme="minorHAnsi" w:cstheme="minorHAnsi"/>
          <w:sz w:val="22"/>
          <w:szCs w:val="22"/>
        </w:rPr>
        <w:t>tortas de pêssego;</w:t>
      </w:r>
    </w:p>
    <w:p w:rsidR="000A0B7C" w:rsidRDefault="002423EE">
      <w:pPr>
        <w:pStyle w:val="NormalWeb"/>
        <w:numPr>
          <w:ilvl w:val="0"/>
          <w:numId w:val="1"/>
        </w:numPr>
        <w:spacing w:beforeAutospacing="0" w:after="0" w:line="240" w:lineRule="auto"/>
        <w:jc w:val="both"/>
        <w:rPr>
          <w:rFonts w:asciiTheme="minorHAnsi" w:hAnsiTheme="minorHAnsi" w:cstheme="minorHAnsi"/>
          <w:sz w:val="22"/>
          <w:szCs w:val="22"/>
        </w:rPr>
      </w:pPr>
      <w:r>
        <w:rPr>
          <w:rFonts w:asciiTheme="minorHAnsi" w:hAnsiTheme="minorHAnsi" w:cstheme="minorHAnsi"/>
          <w:sz w:val="22"/>
          <w:szCs w:val="22"/>
        </w:rPr>
        <w:t xml:space="preserve">2 </w:t>
      </w:r>
      <w:r w:rsidR="003C236C">
        <w:rPr>
          <w:rFonts w:asciiTheme="minorHAnsi" w:hAnsiTheme="minorHAnsi" w:cstheme="minorHAnsi"/>
          <w:sz w:val="22"/>
          <w:szCs w:val="22"/>
        </w:rPr>
        <w:t xml:space="preserve">Unidades de </w:t>
      </w:r>
      <w:r>
        <w:rPr>
          <w:rFonts w:asciiTheme="minorHAnsi" w:hAnsiTheme="minorHAnsi" w:cstheme="minorHAnsi"/>
          <w:sz w:val="22"/>
          <w:szCs w:val="22"/>
        </w:rPr>
        <w:t>tortas de morango;</w:t>
      </w:r>
    </w:p>
    <w:p w:rsidR="000A0B7C" w:rsidRDefault="003C236C">
      <w:pPr>
        <w:pStyle w:val="NormalWeb"/>
        <w:numPr>
          <w:ilvl w:val="0"/>
          <w:numId w:val="1"/>
        </w:numPr>
        <w:spacing w:beforeAutospacing="0" w:after="0" w:line="240" w:lineRule="auto"/>
        <w:jc w:val="both"/>
        <w:rPr>
          <w:rFonts w:asciiTheme="minorHAnsi" w:hAnsiTheme="minorHAnsi" w:cstheme="minorHAnsi"/>
          <w:sz w:val="22"/>
          <w:szCs w:val="22"/>
        </w:rPr>
      </w:pPr>
      <w:r>
        <w:rPr>
          <w:rFonts w:asciiTheme="minorHAnsi" w:hAnsiTheme="minorHAnsi" w:cstheme="minorHAnsi"/>
          <w:sz w:val="22"/>
          <w:szCs w:val="22"/>
        </w:rPr>
        <w:t xml:space="preserve">1 Unidade de </w:t>
      </w:r>
      <w:r w:rsidR="002423EE">
        <w:rPr>
          <w:rFonts w:asciiTheme="minorHAnsi" w:hAnsiTheme="minorHAnsi" w:cstheme="minorHAnsi"/>
          <w:sz w:val="22"/>
          <w:szCs w:val="22"/>
        </w:rPr>
        <w:t>Mousse de limão;</w:t>
      </w:r>
    </w:p>
    <w:p w:rsidR="000A0B7C" w:rsidRDefault="002423EE">
      <w:pPr>
        <w:pStyle w:val="NormalWeb"/>
        <w:numPr>
          <w:ilvl w:val="0"/>
          <w:numId w:val="1"/>
        </w:numPr>
        <w:spacing w:beforeAutospacing="0" w:after="0" w:line="240" w:lineRule="auto"/>
        <w:jc w:val="both"/>
        <w:rPr>
          <w:rFonts w:asciiTheme="minorHAnsi" w:hAnsiTheme="minorHAnsi" w:cstheme="minorHAnsi"/>
          <w:sz w:val="22"/>
          <w:szCs w:val="22"/>
        </w:rPr>
      </w:pPr>
      <w:r>
        <w:rPr>
          <w:rFonts w:asciiTheme="minorHAnsi" w:hAnsiTheme="minorHAnsi" w:cstheme="minorHAnsi"/>
          <w:sz w:val="22"/>
          <w:szCs w:val="22"/>
        </w:rPr>
        <w:t>150 Picolés;</w:t>
      </w:r>
      <w:r w:rsidR="003C236C">
        <w:rPr>
          <w:rFonts w:asciiTheme="minorHAnsi" w:hAnsiTheme="minorHAnsi" w:cstheme="minorHAnsi"/>
          <w:sz w:val="22"/>
          <w:szCs w:val="22"/>
        </w:rPr>
        <w:t xml:space="preserve"> </w:t>
      </w:r>
      <w:r w:rsidR="003C236C">
        <w:t>(Mín. 50g cada. Marca Devorê – equivalente ou superior)</w:t>
      </w:r>
    </w:p>
    <w:p w:rsidR="000A0B7C" w:rsidRDefault="002423EE">
      <w:pPr>
        <w:pStyle w:val="NormalWeb"/>
        <w:numPr>
          <w:ilvl w:val="0"/>
          <w:numId w:val="1"/>
        </w:numPr>
        <w:spacing w:beforeAutospacing="0" w:after="0" w:line="240" w:lineRule="auto"/>
        <w:jc w:val="both"/>
      </w:pPr>
      <w:r>
        <w:rPr>
          <w:rFonts w:asciiTheme="minorHAnsi" w:hAnsiTheme="minorHAnsi" w:cstheme="minorHAnsi"/>
          <w:sz w:val="22"/>
          <w:szCs w:val="22"/>
        </w:rPr>
        <w:t>110 caixinhas com 4 unidades de bombons sortido (brigadeiro, coco, nozes e limão).</w:t>
      </w:r>
      <w:bookmarkStart w:id="1" w:name="_GoBack1"/>
      <w:bookmarkEnd w:id="1"/>
    </w:p>
    <w:p w:rsidR="000A0B7C" w:rsidRDefault="000A0B7C">
      <w:pPr>
        <w:pStyle w:val="NormalWeb"/>
        <w:spacing w:beforeAutospacing="0" w:after="0" w:line="240" w:lineRule="auto"/>
        <w:jc w:val="both"/>
        <w:rPr>
          <w:sz w:val="22"/>
          <w:szCs w:val="22"/>
        </w:rPr>
      </w:pPr>
    </w:p>
    <w:p w:rsidR="000A0B7C" w:rsidRDefault="002423EE">
      <w:pPr>
        <w:pStyle w:val="NormalWeb"/>
        <w:spacing w:beforeAutospacing="0" w:after="0" w:line="240" w:lineRule="auto"/>
        <w:jc w:val="both"/>
        <w:rPr>
          <w:b/>
          <w:sz w:val="22"/>
          <w:szCs w:val="22"/>
        </w:rPr>
      </w:pPr>
      <w:r>
        <w:rPr>
          <w:b/>
          <w:color w:val="000000"/>
          <w:sz w:val="22"/>
          <w:szCs w:val="22"/>
        </w:rPr>
        <w:t>5. DO LOCAL DA REALIZAÇÃO DO EVENTO:</w:t>
      </w:r>
    </w:p>
    <w:p w:rsidR="000A0B7C" w:rsidRDefault="002423EE">
      <w:pPr>
        <w:jc w:val="both"/>
        <w:rPr>
          <w:color w:val="000000"/>
          <w:sz w:val="22"/>
          <w:szCs w:val="22"/>
        </w:rPr>
      </w:pPr>
      <w:r>
        <w:rPr>
          <w:color w:val="000000"/>
          <w:sz w:val="22"/>
          <w:szCs w:val="22"/>
        </w:rPr>
        <w:t xml:space="preserve">5.1. O serviço deverá ser realizado na rua Getúlio Vargas, nº 800, Centro, Itaúna, Minas Gerais, devendo ser previamente agendada utilizando como forma de comunicação oficial o e-mail: </w:t>
      </w:r>
      <w:hyperlink r:id="rId5">
        <w:r>
          <w:rPr>
            <w:rStyle w:val="LinkdaInternet"/>
            <w:color w:val="000000"/>
            <w:sz w:val="22"/>
            <w:szCs w:val="22"/>
          </w:rPr>
          <w:t>compras@cmitauna.mg</w:t>
        </w:r>
      </w:hyperlink>
      <w:r>
        <w:rPr>
          <w:color w:val="000000"/>
          <w:sz w:val="22"/>
          <w:szCs w:val="22"/>
        </w:rPr>
        <w:t>.gov.br e/ou telefone (37) 3249-2066.</w:t>
      </w:r>
    </w:p>
    <w:p w:rsidR="000A0B7C" w:rsidRDefault="000A0B7C">
      <w:pPr>
        <w:jc w:val="both"/>
      </w:pPr>
    </w:p>
    <w:p w:rsidR="000A0B7C" w:rsidRDefault="002423EE">
      <w:pPr>
        <w:jc w:val="both"/>
        <w:rPr>
          <w:b/>
        </w:rPr>
      </w:pPr>
      <w:r>
        <w:rPr>
          <w:b/>
          <w:color w:val="000000"/>
          <w:sz w:val="22"/>
          <w:szCs w:val="22"/>
        </w:rPr>
        <w:t>6. RECEBIMENTO DOS MATERIAIS:</w:t>
      </w:r>
    </w:p>
    <w:p w:rsidR="000A0B7C" w:rsidRDefault="002423EE">
      <w:pPr>
        <w:jc w:val="both"/>
        <w:rPr>
          <w:color w:val="000000"/>
          <w:sz w:val="22"/>
          <w:szCs w:val="22"/>
        </w:rPr>
      </w:pPr>
      <w:r>
        <w:rPr>
          <w:color w:val="000000"/>
          <w:sz w:val="22"/>
          <w:szCs w:val="22"/>
        </w:rPr>
        <w:t>6.1 A aceitação do objeto desta licitação somente será efetivada após o material ter sido examinado e considerado  em atendimento às exigências, quando será declarado o recebimento definitivo.</w:t>
      </w:r>
    </w:p>
    <w:p w:rsidR="000A0B7C" w:rsidRDefault="002423EE">
      <w:pPr>
        <w:jc w:val="both"/>
        <w:rPr>
          <w:b/>
          <w:color w:val="000000"/>
          <w:sz w:val="22"/>
          <w:szCs w:val="22"/>
        </w:rPr>
      </w:pPr>
      <w:r>
        <w:rPr>
          <w:color w:val="000000"/>
          <w:sz w:val="22"/>
          <w:szCs w:val="22"/>
        </w:rPr>
        <w:br/>
      </w:r>
      <w:r>
        <w:rPr>
          <w:b/>
          <w:color w:val="000000"/>
          <w:sz w:val="22"/>
          <w:szCs w:val="22"/>
        </w:rPr>
        <w:t>7. DAS OBRIGAÇÕES E RESPONSABILIDADES DO FORNECEDOR:</w:t>
      </w:r>
    </w:p>
    <w:p w:rsidR="000A0B7C" w:rsidRDefault="002423EE">
      <w:pPr>
        <w:jc w:val="both"/>
      </w:pPr>
      <w:r>
        <w:rPr>
          <w:color w:val="000000"/>
          <w:sz w:val="22"/>
          <w:szCs w:val="22"/>
        </w:rPr>
        <w:t xml:space="preserve">7.1.O FORNECEDOR, </w:t>
      </w:r>
      <w:r w:rsidR="003C236C">
        <w:rPr>
          <w:color w:val="000000"/>
          <w:sz w:val="22"/>
          <w:szCs w:val="22"/>
        </w:rPr>
        <w:t>além Da prestaça~ode serviço</w:t>
      </w:r>
      <w:r>
        <w:rPr>
          <w:color w:val="000000"/>
          <w:sz w:val="22"/>
          <w:szCs w:val="22"/>
        </w:rPr>
        <w:t>, obriga-se a:</w:t>
      </w:r>
    </w:p>
    <w:p w:rsidR="000A0B7C" w:rsidRDefault="002423EE">
      <w:pPr>
        <w:jc w:val="both"/>
        <w:rPr>
          <w:color w:val="000000"/>
          <w:sz w:val="22"/>
          <w:szCs w:val="22"/>
        </w:rPr>
      </w:pPr>
      <w:r>
        <w:rPr>
          <w:color w:val="000000"/>
          <w:sz w:val="22"/>
          <w:szCs w:val="22"/>
        </w:rPr>
        <w:t>7.1.1. Fornecer dentro do prazo mencionado o material licitado e nos horários estabelecidos pela CÂMARA;</w:t>
      </w:r>
      <w:r>
        <w:rPr>
          <w:color w:val="000000"/>
          <w:sz w:val="22"/>
          <w:szCs w:val="22"/>
        </w:rPr>
        <w:br/>
        <w:t>7.1.2. Responsabilizar-se integralmente pela qualidade dos materiais, alimentos e bebidas fornecidos, cumprindo as disposições legais que interfiram em sua realização;</w:t>
      </w:r>
    </w:p>
    <w:p w:rsidR="000A0B7C" w:rsidRDefault="000A0B7C">
      <w:pPr>
        <w:jc w:val="both"/>
      </w:pPr>
    </w:p>
    <w:p w:rsidR="000A0B7C" w:rsidRDefault="002423EE">
      <w:pPr>
        <w:jc w:val="both"/>
        <w:rPr>
          <w:b/>
          <w:color w:val="000000"/>
          <w:sz w:val="22"/>
          <w:szCs w:val="22"/>
        </w:rPr>
      </w:pPr>
      <w:r>
        <w:rPr>
          <w:b/>
          <w:color w:val="000000"/>
          <w:sz w:val="22"/>
          <w:szCs w:val="22"/>
        </w:rPr>
        <w:t>8. DAS OBRIGAÇÕES E RESPONSABILIDADES DO CONTRATANTE:</w:t>
      </w:r>
    </w:p>
    <w:p w:rsidR="000A0B7C" w:rsidRDefault="002423EE">
      <w:pPr>
        <w:jc w:val="both"/>
      </w:pPr>
      <w:r>
        <w:rPr>
          <w:color w:val="000000"/>
          <w:sz w:val="22"/>
          <w:szCs w:val="22"/>
        </w:rPr>
        <w:t>8.1. Exercer a fiscalização dos materiais por técnicos designados;</w:t>
      </w:r>
    </w:p>
    <w:p w:rsidR="000A0B7C" w:rsidRDefault="002423EE">
      <w:pPr>
        <w:pStyle w:val="western"/>
        <w:spacing w:beforeAutospacing="0" w:after="0"/>
        <w:jc w:val="both"/>
        <w:rPr>
          <w:sz w:val="22"/>
          <w:szCs w:val="22"/>
        </w:rPr>
      </w:pPr>
      <w:r>
        <w:rPr>
          <w:sz w:val="22"/>
          <w:szCs w:val="22"/>
        </w:rPr>
        <w:t>8.2. Efetuar pagamento em favor da LICITANTE VENCEDORA, até o quinto dia após o recebimento definitivo, através de Ordem Bancária ou cheque, mediante apresentação da respectiva Nota Fiscal/Fatura, devidamente discriminada.</w:t>
      </w:r>
    </w:p>
    <w:p w:rsidR="000A0B7C" w:rsidRDefault="002423EE">
      <w:pPr>
        <w:jc w:val="both"/>
      </w:pPr>
      <w:r>
        <w:rPr>
          <w:color w:val="000000"/>
          <w:sz w:val="22"/>
          <w:szCs w:val="22"/>
        </w:rPr>
        <w:t>8.3. Rejeitar no todo ou em parte, o material em desacordo com as exigências deste Termo de Referência.</w:t>
      </w:r>
      <w:r>
        <w:rPr>
          <w:color w:val="000000"/>
          <w:sz w:val="22"/>
          <w:szCs w:val="22"/>
        </w:rPr>
        <w:br/>
      </w:r>
      <w:r>
        <w:rPr>
          <w:color w:val="000000"/>
          <w:sz w:val="22"/>
          <w:szCs w:val="22"/>
        </w:rPr>
        <w:br/>
      </w:r>
      <w:r>
        <w:rPr>
          <w:b/>
          <w:color w:val="000000"/>
          <w:sz w:val="22"/>
          <w:szCs w:val="22"/>
        </w:rPr>
        <w:t>9. DA PROPOSTA COMERCIAL:</w:t>
      </w:r>
    </w:p>
    <w:p w:rsidR="000A0B7C" w:rsidRDefault="002423EE">
      <w:pPr>
        <w:jc w:val="both"/>
        <w:rPr>
          <w:color w:val="000000"/>
          <w:sz w:val="22"/>
          <w:szCs w:val="22"/>
        </w:rPr>
      </w:pPr>
      <w:r>
        <w:rPr>
          <w:color w:val="000000"/>
          <w:sz w:val="22"/>
          <w:szCs w:val="22"/>
        </w:rPr>
        <w:t xml:space="preserve">9.1 </w:t>
      </w:r>
      <w:r>
        <w:rPr>
          <w:color w:val="333333"/>
          <w:sz w:val="22"/>
          <w:szCs w:val="22"/>
        </w:rPr>
        <w:t>A proposta deverá ser entregue através de orçamento próprio do fornecedor, em papel timbrado, contendo a marca, diretamente na Secretaria Administrativa e Financeira da Câmara Municipal, sediada na rua Getúlio Vargas, nº 800, Centro, Itaúna, Minas Gerais, CEP.: 35680-037, poderá também ser enviada via e-mail, desde que contenha os dados da empresa, como CNPJ, endereço completo, telefone e e-mail de contato e assinado pelo responsável. A validade da proposta não poderá ser inferior a 60 dias, aceitaremos a proposta em até 3 dias úteis contados a partir do recebimento do orçamento.</w:t>
      </w:r>
      <w:r>
        <w:rPr>
          <w:color w:val="000000"/>
          <w:sz w:val="22"/>
          <w:szCs w:val="22"/>
        </w:rPr>
        <w:t xml:space="preserve"> </w:t>
      </w:r>
    </w:p>
    <w:p w:rsidR="000A0B7C" w:rsidRDefault="000A0B7C">
      <w:pPr>
        <w:jc w:val="both"/>
      </w:pPr>
    </w:p>
    <w:sectPr w:rsidR="000A0B7C" w:rsidSect="009A60E8">
      <w:pgSz w:w="11906" w:h="16838"/>
      <w:pgMar w:top="1560" w:right="1701" w:bottom="1417"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B045C"/>
    <w:multiLevelType w:val="multilevel"/>
    <w:tmpl w:val="B7DE6F0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1DF0175"/>
    <w:multiLevelType w:val="multilevel"/>
    <w:tmpl w:val="2E582B5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C606D4C"/>
    <w:multiLevelType w:val="multilevel"/>
    <w:tmpl w:val="76AC13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5BB9173F"/>
    <w:multiLevelType w:val="multilevel"/>
    <w:tmpl w:val="DE68E29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B7C"/>
    <w:rsid w:val="000A0B7C"/>
    <w:rsid w:val="002024F7"/>
    <w:rsid w:val="002423EE"/>
    <w:rsid w:val="003C236C"/>
    <w:rsid w:val="004805A3"/>
    <w:rsid w:val="00685996"/>
    <w:rsid w:val="007C222F"/>
    <w:rsid w:val="00946691"/>
    <w:rsid w:val="009A60E8"/>
    <w:rsid w:val="00AD554C"/>
    <w:rsid w:val="00E5274D"/>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AB006"/>
  <w15:docId w15:val="{D37CBB41-9131-4F52-8BF2-E1BCE9247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pt-B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EB8"/>
    <w:rPr>
      <w:rFonts w:ascii="Times New Roman" w:eastAsia="Times New Roman" w:hAnsi="Times New Roman" w:cs="Times New Roman"/>
      <w:color w:val="00000A"/>
      <w:sz w:val="24"/>
      <w:szCs w:val="24"/>
      <w:lang w:eastAsia="pt-BR"/>
    </w:rPr>
  </w:style>
  <w:style w:type="paragraph" w:styleId="Ttulo1">
    <w:name w:val="heading 1"/>
    <w:basedOn w:val="Normal"/>
    <w:link w:val="Ttulo1Char"/>
    <w:uiPriority w:val="9"/>
    <w:qFormat/>
    <w:rsid w:val="00A72EB8"/>
    <w:pPr>
      <w:spacing w:beforeAutospacing="1" w:afterAutospacing="1"/>
      <w:outlineLvl w:val="0"/>
    </w:pPr>
    <w:rPr>
      <w:b/>
      <w:bCs/>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A72EB8"/>
    <w:rPr>
      <w:rFonts w:ascii="Times New Roman" w:eastAsia="Times New Roman" w:hAnsi="Times New Roman" w:cs="Times New Roman"/>
      <w:b/>
      <w:bCs/>
      <w:sz w:val="48"/>
      <w:szCs w:val="48"/>
      <w:lang w:eastAsia="pt-BR"/>
    </w:rPr>
  </w:style>
  <w:style w:type="character" w:customStyle="1" w:styleId="LinkdaInternet">
    <w:name w:val="Link da Internet"/>
    <w:basedOn w:val="Fontepargpadro"/>
    <w:uiPriority w:val="99"/>
    <w:semiHidden/>
    <w:unhideWhenUsed/>
    <w:rsid w:val="00A72EB8"/>
    <w:rPr>
      <w:color w:val="0000FF"/>
      <w:u w:val="single"/>
    </w:rPr>
  </w:style>
  <w:style w:type="character" w:customStyle="1" w:styleId="TextodebaloChar">
    <w:name w:val="Texto de balão Char"/>
    <w:basedOn w:val="Fontepargpadro"/>
    <w:link w:val="Textodebalo"/>
    <w:uiPriority w:val="99"/>
    <w:semiHidden/>
    <w:qFormat/>
    <w:rsid w:val="00EA36D5"/>
    <w:rPr>
      <w:rFonts w:ascii="Segoe UI" w:eastAsia="Times New Roman" w:hAnsi="Segoe UI" w:cs="Segoe UI"/>
      <w:color w:val="00000A"/>
      <w:sz w:val="18"/>
      <w:szCs w:val="18"/>
      <w:lang w:eastAsia="pt-BR"/>
    </w:rPr>
  </w:style>
  <w:style w:type="character" w:customStyle="1" w:styleId="CabealhoChar">
    <w:name w:val="Cabeçalho Char"/>
    <w:basedOn w:val="Fontepargpadro"/>
    <w:link w:val="Cabealho"/>
    <w:uiPriority w:val="99"/>
    <w:qFormat/>
    <w:rsid w:val="0073405A"/>
    <w:rPr>
      <w:rFonts w:ascii="Times New Roman" w:eastAsia="Times New Roman" w:hAnsi="Times New Roman" w:cs="Times New Roman"/>
      <w:color w:val="00000A"/>
      <w:sz w:val="24"/>
      <w:szCs w:val="24"/>
      <w:lang w:eastAsia="pt-BR"/>
    </w:rPr>
  </w:style>
  <w:style w:type="character" w:customStyle="1" w:styleId="RodapChar">
    <w:name w:val="Rodapé Char"/>
    <w:basedOn w:val="Fontepargpadro"/>
    <w:link w:val="Rodap"/>
    <w:uiPriority w:val="99"/>
    <w:qFormat/>
    <w:rsid w:val="0073405A"/>
    <w:rPr>
      <w:rFonts w:ascii="Times New Roman" w:eastAsia="Times New Roman" w:hAnsi="Times New Roman" w:cs="Times New Roman"/>
      <w:color w:val="00000A"/>
      <w:sz w:val="24"/>
      <w:szCs w:val="24"/>
      <w:lang w:eastAsia="pt-BR"/>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88"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NormalWeb">
    <w:name w:val="Normal (Web)"/>
    <w:basedOn w:val="Normal"/>
    <w:uiPriority w:val="99"/>
    <w:unhideWhenUsed/>
    <w:qFormat/>
    <w:rsid w:val="00A72EB8"/>
    <w:pPr>
      <w:spacing w:beforeAutospacing="1" w:after="142" w:line="288" w:lineRule="auto"/>
    </w:pPr>
  </w:style>
  <w:style w:type="paragraph" w:customStyle="1" w:styleId="western">
    <w:name w:val="western"/>
    <w:basedOn w:val="Normal"/>
    <w:uiPriority w:val="99"/>
    <w:qFormat/>
    <w:rsid w:val="00A72EB8"/>
    <w:pPr>
      <w:spacing w:beforeAutospacing="1" w:after="119"/>
    </w:pPr>
    <w:rPr>
      <w:color w:val="000000"/>
    </w:rPr>
  </w:style>
  <w:style w:type="paragraph" w:styleId="PargrafodaLista">
    <w:name w:val="List Paragraph"/>
    <w:basedOn w:val="Normal"/>
    <w:uiPriority w:val="34"/>
    <w:qFormat/>
    <w:rsid w:val="00D52056"/>
    <w:pPr>
      <w:ind w:left="720"/>
      <w:contextualSpacing/>
    </w:pPr>
  </w:style>
  <w:style w:type="paragraph" w:styleId="Textodebalo">
    <w:name w:val="Balloon Text"/>
    <w:basedOn w:val="Normal"/>
    <w:link w:val="TextodebaloChar"/>
    <w:uiPriority w:val="99"/>
    <w:semiHidden/>
    <w:unhideWhenUsed/>
    <w:qFormat/>
    <w:rsid w:val="00EA36D5"/>
    <w:rPr>
      <w:rFonts w:ascii="Segoe UI" w:hAnsi="Segoe UI" w:cs="Segoe UI"/>
      <w:sz w:val="18"/>
      <w:szCs w:val="18"/>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73405A"/>
    <w:pPr>
      <w:tabs>
        <w:tab w:val="center" w:pos="4252"/>
        <w:tab w:val="right" w:pos="8504"/>
      </w:tabs>
    </w:pPr>
  </w:style>
  <w:style w:type="paragraph" w:styleId="Rodap">
    <w:name w:val="footer"/>
    <w:basedOn w:val="Normal"/>
    <w:link w:val="RodapChar"/>
    <w:uiPriority w:val="99"/>
    <w:unhideWhenUsed/>
    <w:rsid w:val="0073405A"/>
    <w:pPr>
      <w:tabs>
        <w:tab w:val="center" w:pos="4252"/>
        <w:tab w:val="right" w:pos="85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pras@cmitauna.mg"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3</Pages>
  <Words>945</Words>
  <Characters>5108</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administrativo03</dc:creator>
  <dc:description/>
  <cp:lastModifiedBy>Jean Compras</cp:lastModifiedBy>
  <cp:revision>20</cp:revision>
  <cp:lastPrinted>2022-09-05T12:12:00Z</cp:lastPrinted>
  <dcterms:created xsi:type="dcterms:W3CDTF">2022-09-05T12:12:00Z</dcterms:created>
  <dcterms:modified xsi:type="dcterms:W3CDTF">2023-11-20T11:04:00Z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